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7FA" w:rsidRPr="007B3B5F" w:rsidRDefault="007B3B5F" w:rsidP="007B3B5F">
      <w:pPr>
        <w:autoSpaceDE w:val="0"/>
        <w:autoSpaceDN w:val="0"/>
        <w:adjustRightInd w:val="0"/>
        <w:spacing w:after="0" w:line="240" w:lineRule="auto"/>
        <w:ind w:left="284" w:right="191"/>
        <w:jc w:val="center"/>
        <w:rPr>
          <w:rFonts w:ascii="Calibri" w:hAnsi="Calibri" w:cs="Calibri"/>
          <w:b/>
          <w:bCs/>
          <w:color w:val="00000A"/>
          <w:sz w:val="56"/>
          <w:szCs w:val="56"/>
        </w:rPr>
      </w:pPr>
      <w:r w:rsidRPr="007B3B5F">
        <w:rPr>
          <w:rFonts w:ascii="Calibri" w:hAnsi="Calibri" w:cs="Calibri"/>
          <w:b/>
          <w:bCs/>
          <w:color w:val="00000A"/>
          <w:sz w:val="56"/>
          <w:szCs w:val="56"/>
        </w:rPr>
        <w:t>Comune di Pofi</w:t>
      </w:r>
    </w:p>
    <w:p w:rsidR="007B3B5F" w:rsidRPr="007B3B5F" w:rsidRDefault="007B3B5F" w:rsidP="007B3B5F">
      <w:pPr>
        <w:autoSpaceDE w:val="0"/>
        <w:autoSpaceDN w:val="0"/>
        <w:adjustRightInd w:val="0"/>
        <w:spacing w:after="0" w:line="240" w:lineRule="auto"/>
        <w:ind w:left="284" w:right="191"/>
        <w:jc w:val="center"/>
        <w:rPr>
          <w:rFonts w:ascii="Calibri" w:hAnsi="Calibri" w:cs="Calibri"/>
          <w:b/>
          <w:bCs/>
          <w:color w:val="00000A"/>
          <w:sz w:val="56"/>
          <w:szCs w:val="56"/>
        </w:rPr>
      </w:pPr>
      <w:r w:rsidRPr="007B3B5F">
        <w:rPr>
          <w:rFonts w:ascii="Calibri" w:hAnsi="Calibri" w:cs="Calibri"/>
          <w:b/>
          <w:bCs/>
          <w:color w:val="00000A"/>
          <w:sz w:val="56"/>
          <w:szCs w:val="56"/>
        </w:rPr>
        <w:t>Provincia di Frosinone</w:t>
      </w:r>
    </w:p>
    <w:p w:rsidR="007B3B5F" w:rsidRPr="007B3B5F" w:rsidRDefault="007B3B5F" w:rsidP="007B3B5F">
      <w:pPr>
        <w:autoSpaceDE w:val="0"/>
        <w:autoSpaceDN w:val="0"/>
        <w:adjustRightInd w:val="0"/>
        <w:spacing w:after="0" w:line="240" w:lineRule="auto"/>
        <w:ind w:left="284" w:right="191"/>
        <w:jc w:val="center"/>
        <w:rPr>
          <w:rFonts w:ascii="Calibri" w:hAnsi="Calibri" w:cs="Calibri"/>
          <w:b/>
          <w:bCs/>
          <w:color w:val="00000A"/>
          <w:sz w:val="56"/>
          <w:szCs w:val="56"/>
        </w:rPr>
      </w:pPr>
    </w:p>
    <w:p w:rsidR="007B3B5F" w:rsidRPr="007B3B5F" w:rsidRDefault="007B3B5F" w:rsidP="007B3B5F">
      <w:pPr>
        <w:autoSpaceDE w:val="0"/>
        <w:autoSpaceDN w:val="0"/>
        <w:adjustRightInd w:val="0"/>
        <w:spacing w:after="0" w:line="240" w:lineRule="auto"/>
        <w:ind w:left="284" w:right="191"/>
        <w:jc w:val="center"/>
        <w:rPr>
          <w:rFonts w:ascii="Calibri" w:hAnsi="Calibri" w:cs="Calibri"/>
          <w:b/>
          <w:bCs/>
          <w:color w:val="00000A"/>
          <w:sz w:val="56"/>
          <w:szCs w:val="56"/>
        </w:rPr>
      </w:pPr>
    </w:p>
    <w:p w:rsidR="007B3B5F" w:rsidRPr="007B3B5F" w:rsidRDefault="007B3B5F" w:rsidP="007B3B5F">
      <w:pPr>
        <w:autoSpaceDE w:val="0"/>
        <w:autoSpaceDN w:val="0"/>
        <w:adjustRightInd w:val="0"/>
        <w:spacing w:after="0" w:line="240" w:lineRule="auto"/>
        <w:ind w:left="284" w:right="191"/>
        <w:jc w:val="center"/>
        <w:rPr>
          <w:rFonts w:ascii="Calibri" w:hAnsi="Calibri" w:cs="Calibri"/>
          <w:b/>
          <w:bCs/>
          <w:color w:val="00000A"/>
          <w:sz w:val="56"/>
          <w:szCs w:val="56"/>
        </w:rPr>
      </w:pPr>
    </w:p>
    <w:p w:rsidR="007B3B5F" w:rsidRPr="007B3B5F" w:rsidRDefault="007B3B5F" w:rsidP="007B3B5F">
      <w:pPr>
        <w:autoSpaceDE w:val="0"/>
        <w:autoSpaceDN w:val="0"/>
        <w:adjustRightInd w:val="0"/>
        <w:spacing w:after="0" w:line="240" w:lineRule="auto"/>
        <w:ind w:left="284" w:right="191"/>
        <w:jc w:val="center"/>
        <w:rPr>
          <w:rFonts w:ascii="Calibri" w:hAnsi="Calibri" w:cs="Calibri"/>
          <w:b/>
          <w:bCs/>
          <w:color w:val="00000A"/>
          <w:sz w:val="56"/>
          <w:szCs w:val="56"/>
        </w:rPr>
      </w:pPr>
    </w:p>
    <w:p w:rsidR="007B3B5F" w:rsidRPr="007B3B5F" w:rsidRDefault="007B3B5F" w:rsidP="007B3B5F">
      <w:pPr>
        <w:autoSpaceDE w:val="0"/>
        <w:autoSpaceDN w:val="0"/>
        <w:adjustRightInd w:val="0"/>
        <w:spacing w:after="0" w:line="240" w:lineRule="auto"/>
        <w:ind w:left="284" w:right="191"/>
        <w:jc w:val="center"/>
        <w:rPr>
          <w:rFonts w:ascii="Calibri" w:hAnsi="Calibri" w:cs="Calibri"/>
          <w:b/>
          <w:bCs/>
          <w:color w:val="00000A"/>
          <w:sz w:val="56"/>
          <w:szCs w:val="56"/>
        </w:rPr>
      </w:pPr>
      <w:r w:rsidRPr="007B3B5F">
        <w:rPr>
          <w:rFonts w:ascii="Calibri" w:hAnsi="Calibri" w:cs="Calibri"/>
          <w:b/>
          <w:bCs/>
          <w:color w:val="00000A"/>
          <w:sz w:val="56"/>
          <w:szCs w:val="56"/>
        </w:rPr>
        <w:t xml:space="preserve">Piano Anticorruzione e </w:t>
      </w:r>
      <w:r w:rsidR="00372D0E">
        <w:rPr>
          <w:rFonts w:ascii="Calibri" w:hAnsi="Calibri" w:cs="Calibri"/>
          <w:b/>
          <w:bCs/>
          <w:color w:val="00000A"/>
          <w:sz w:val="56"/>
          <w:szCs w:val="56"/>
        </w:rPr>
        <w:t>T</w:t>
      </w:r>
      <w:r w:rsidRPr="007B3B5F">
        <w:rPr>
          <w:rFonts w:ascii="Calibri" w:hAnsi="Calibri" w:cs="Calibri"/>
          <w:b/>
          <w:bCs/>
          <w:color w:val="00000A"/>
          <w:sz w:val="56"/>
          <w:szCs w:val="56"/>
        </w:rPr>
        <w:t>rasparenza</w:t>
      </w:r>
    </w:p>
    <w:p w:rsidR="007B3B5F" w:rsidRPr="007B3B5F" w:rsidRDefault="0033789E" w:rsidP="007B3B5F">
      <w:pPr>
        <w:autoSpaceDE w:val="0"/>
        <w:autoSpaceDN w:val="0"/>
        <w:adjustRightInd w:val="0"/>
        <w:spacing w:after="0" w:line="240" w:lineRule="auto"/>
        <w:ind w:left="284" w:right="191"/>
        <w:jc w:val="center"/>
        <w:rPr>
          <w:rFonts w:ascii="Calibri" w:hAnsi="Calibri" w:cs="Calibri"/>
          <w:b/>
          <w:bCs/>
          <w:color w:val="00000A"/>
          <w:sz w:val="56"/>
          <w:szCs w:val="56"/>
        </w:rPr>
      </w:pPr>
      <w:r>
        <w:rPr>
          <w:rFonts w:ascii="Calibri" w:hAnsi="Calibri" w:cs="Calibri"/>
          <w:b/>
          <w:bCs/>
          <w:color w:val="00000A"/>
          <w:sz w:val="56"/>
          <w:szCs w:val="56"/>
        </w:rPr>
        <w:t>2018</w:t>
      </w:r>
      <w:r w:rsidR="007B3B5F" w:rsidRPr="007B3B5F">
        <w:rPr>
          <w:rFonts w:ascii="Calibri" w:hAnsi="Calibri" w:cs="Calibri"/>
          <w:b/>
          <w:bCs/>
          <w:color w:val="00000A"/>
          <w:sz w:val="56"/>
          <w:szCs w:val="56"/>
        </w:rPr>
        <w:t>/20</w:t>
      </w:r>
      <w:r>
        <w:rPr>
          <w:rFonts w:ascii="Calibri" w:hAnsi="Calibri" w:cs="Calibri"/>
          <w:b/>
          <w:bCs/>
          <w:color w:val="00000A"/>
          <w:sz w:val="56"/>
          <w:szCs w:val="56"/>
        </w:rPr>
        <w:t>20</w:t>
      </w:r>
    </w:p>
    <w:p w:rsidR="00F807FA" w:rsidRDefault="00F807FA" w:rsidP="007812F6">
      <w:pPr>
        <w:autoSpaceDE w:val="0"/>
        <w:autoSpaceDN w:val="0"/>
        <w:adjustRightInd w:val="0"/>
        <w:spacing w:after="0" w:line="240" w:lineRule="auto"/>
        <w:ind w:left="284" w:right="191"/>
        <w:rPr>
          <w:rFonts w:ascii="Calibri" w:hAnsi="Calibri" w:cs="Calibri"/>
          <w:b/>
          <w:bCs/>
          <w:color w:val="00000A"/>
          <w:sz w:val="24"/>
          <w:szCs w:val="24"/>
        </w:rPr>
      </w:pPr>
    </w:p>
    <w:p w:rsidR="00F807FA" w:rsidRDefault="00F807FA" w:rsidP="007812F6">
      <w:pPr>
        <w:autoSpaceDE w:val="0"/>
        <w:autoSpaceDN w:val="0"/>
        <w:adjustRightInd w:val="0"/>
        <w:spacing w:after="0" w:line="240" w:lineRule="auto"/>
        <w:ind w:left="284" w:right="191"/>
        <w:rPr>
          <w:rFonts w:ascii="Calibri" w:hAnsi="Calibri" w:cs="Calibri"/>
          <w:b/>
          <w:bCs/>
          <w:color w:val="00000A"/>
          <w:sz w:val="24"/>
          <w:szCs w:val="24"/>
        </w:rPr>
      </w:pPr>
    </w:p>
    <w:p w:rsidR="00F807FA" w:rsidRDefault="00F807FA" w:rsidP="007812F6">
      <w:pPr>
        <w:autoSpaceDE w:val="0"/>
        <w:autoSpaceDN w:val="0"/>
        <w:adjustRightInd w:val="0"/>
        <w:spacing w:after="0" w:line="240" w:lineRule="auto"/>
        <w:ind w:left="284" w:right="191"/>
        <w:rPr>
          <w:rFonts w:ascii="Calibri" w:hAnsi="Calibri" w:cs="Calibri"/>
          <w:b/>
          <w:bCs/>
          <w:color w:val="00000A"/>
          <w:sz w:val="24"/>
          <w:szCs w:val="24"/>
        </w:rPr>
      </w:pPr>
    </w:p>
    <w:p w:rsidR="00F807FA" w:rsidRDefault="00F807FA" w:rsidP="007812F6">
      <w:pPr>
        <w:autoSpaceDE w:val="0"/>
        <w:autoSpaceDN w:val="0"/>
        <w:adjustRightInd w:val="0"/>
        <w:spacing w:after="0" w:line="240" w:lineRule="auto"/>
        <w:ind w:left="284" w:right="191"/>
        <w:rPr>
          <w:rFonts w:ascii="Calibri" w:hAnsi="Calibri" w:cs="Calibri"/>
          <w:b/>
          <w:bCs/>
          <w:color w:val="00000A"/>
          <w:sz w:val="24"/>
          <w:szCs w:val="24"/>
        </w:rPr>
      </w:pPr>
    </w:p>
    <w:p w:rsidR="00F807FA" w:rsidRDefault="00F807FA" w:rsidP="007812F6">
      <w:pPr>
        <w:autoSpaceDE w:val="0"/>
        <w:autoSpaceDN w:val="0"/>
        <w:adjustRightInd w:val="0"/>
        <w:spacing w:after="0" w:line="240" w:lineRule="auto"/>
        <w:ind w:left="284" w:right="191"/>
        <w:rPr>
          <w:rFonts w:ascii="Calibri" w:hAnsi="Calibri" w:cs="Calibri"/>
          <w:b/>
          <w:bCs/>
          <w:color w:val="00000A"/>
          <w:sz w:val="24"/>
          <w:szCs w:val="24"/>
        </w:rPr>
      </w:pPr>
    </w:p>
    <w:p w:rsidR="00F807FA" w:rsidRDefault="00F807FA" w:rsidP="007812F6">
      <w:pPr>
        <w:autoSpaceDE w:val="0"/>
        <w:autoSpaceDN w:val="0"/>
        <w:adjustRightInd w:val="0"/>
        <w:spacing w:after="0" w:line="240" w:lineRule="auto"/>
        <w:ind w:left="284" w:right="191"/>
        <w:rPr>
          <w:rFonts w:ascii="Calibri" w:hAnsi="Calibri" w:cs="Calibri"/>
          <w:b/>
          <w:bCs/>
          <w:color w:val="00000A"/>
          <w:sz w:val="24"/>
          <w:szCs w:val="24"/>
        </w:rPr>
      </w:pPr>
    </w:p>
    <w:p w:rsidR="00F807FA" w:rsidRDefault="00F807FA" w:rsidP="007812F6">
      <w:pPr>
        <w:autoSpaceDE w:val="0"/>
        <w:autoSpaceDN w:val="0"/>
        <w:adjustRightInd w:val="0"/>
        <w:spacing w:after="0" w:line="240" w:lineRule="auto"/>
        <w:ind w:left="284" w:right="191"/>
        <w:rPr>
          <w:rFonts w:ascii="Calibri" w:hAnsi="Calibri" w:cs="Calibri"/>
          <w:b/>
          <w:bCs/>
          <w:color w:val="00000A"/>
          <w:sz w:val="24"/>
          <w:szCs w:val="24"/>
        </w:rPr>
      </w:pPr>
    </w:p>
    <w:p w:rsidR="00F807FA" w:rsidRDefault="00F807FA" w:rsidP="007812F6">
      <w:pPr>
        <w:autoSpaceDE w:val="0"/>
        <w:autoSpaceDN w:val="0"/>
        <w:adjustRightInd w:val="0"/>
        <w:spacing w:after="0" w:line="240" w:lineRule="auto"/>
        <w:ind w:left="284" w:right="191"/>
        <w:rPr>
          <w:rFonts w:ascii="Calibri" w:hAnsi="Calibri" w:cs="Calibri"/>
          <w:b/>
          <w:bCs/>
          <w:color w:val="00000A"/>
          <w:sz w:val="24"/>
          <w:szCs w:val="24"/>
        </w:rPr>
      </w:pPr>
    </w:p>
    <w:p w:rsidR="00F807FA" w:rsidRDefault="00F807FA" w:rsidP="007812F6">
      <w:pPr>
        <w:autoSpaceDE w:val="0"/>
        <w:autoSpaceDN w:val="0"/>
        <w:adjustRightInd w:val="0"/>
        <w:spacing w:after="0" w:line="240" w:lineRule="auto"/>
        <w:ind w:left="284" w:right="191"/>
        <w:rPr>
          <w:rFonts w:ascii="Calibri" w:hAnsi="Calibri" w:cs="Calibri"/>
          <w:b/>
          <w:bCs/>
          <w:color w:val="00000A"/>
          <w:sz w:val="24"/>
          <w:szCs w:val="24"/>
        </w:rPr>
      </w:pPr>
    </w:p>
    <w:p w:rsidR="00F807FA" w:rsidRDefault="00F807FA" w:rsidP="007812F6">
      <w:pPr>
        <w:autoSpaceDE w:val="0"/>
        <w:autoSpaceDN w:val="0"/>
        <w:adjustRightInd w:val="0"/>
        <w:spacing w:after="0" w:line="240" w:lineRule="auto"/>
        <w:ind w:left="284" w:right="191"/>
        <w:rPr>
          <w:rFonts w:ascii="Calibri" w:hAnsi="Calibri" w:cs="Calibri"/>
          <w:b/>
          <w:bCs/>
          <w:color w:val="00000A"/>
          <w:sz w:val="24"/>
          <w:szCs w:val="24"/>
        </w:rPr>
      </w:pPr>
    </w:p>
    <w:p w:rsidR="00F807FA" w:rsidRDefault="00F807FA" w:rsidP="007812F6">
      <w:pPr>
        <w:autoSpaceDE w:val="0"/>
        <w:autoSpaceDN w:val="0"/>
        <w:adjustRightInd w:val="0"/>
        <w:spacing w:after="0" w:line="240" w:lineRule="auto"/>
        <w:ind w:left="284" w:right="191"/>
        <w:rPr>
          <w:rFonts w:ascii="Calibri" w:hAnsi="Calibri" w:cs="Calibri"/>
          <w:b/>
          <w:bCs/>
          <w:color w:val="00000A"/>
          <w:sz w:val="24"/>
          <w:szCs w:val="24"/>
        </w:rPr>
      </w:pPr>
    </w:p>
    <w:p w:rsidR="00F807FA" w:rsidRDefault="00F807FA" w:rsidP="007812F6">
      <w:pPr>
        <w:autoSpaceDE w:val="0"/>
        <w:autoSpaceDN w:val="0"/>
        <w:adjustRightInd w:val="0"/>
        <w:spacing w:after="0" w:line="240" w:lineRule="auto"/>
        <w:ind w:left="284" w:right="191"/>
        <w:rPr>
          <w:rFonts w:ascii="Calibri" w:hAnsi="Calibri" w:cs="Calibri"/>
          <w:b/>
          <w:bCs/>
          <w:color w:val="00000A"/>
          <w:sz w:val="24"/>
          <w:szCs w:val="24"/>
        </w:rPr>
      </w:pPr>
    </w:p>
    <w:p w:rsidR="00F807FA" w:rsidRDefault="00F807FA" w:rsidP="007812F6">
      <w:pPr>
        <w:autoSpaceDE w:val="0"/>
        <w:autoSpaceDN w:val="0"/>
        <w:adjustRightInd w:val="0"/>
        <w:spacing w:after="0" w:line="240" w:lineRule="auto"/>
        <w:ind w:left="284" w:right="191"/>
        <w:rPr>
          <w:rFonts w:ascii="Calibri" w:hAnsi="Calibri" w:cs="Calibri"/>
          <w:b/>
          <w:bCs/>
          <w:color w:val="00000A"/>
          <w:sz w:val="24"/>
          <w:szCs w:val="24"/>
        </w:rPr>
      </w:pPr>
    </w:p>
    <w:p w:rsidR="00F807FA" w:rsidRDefault="00F807FA" w:rsidP="007812F6">
      <w:pPr>
        <w:autoSpaceDE w:val="0"/>
        <w:autoSpaceDN w:val="0"/>
        <w:adjustRightInd w:val="0"/>
        <w:spacing w:after="0" w:line="240" w:lineRule="auto"/>
        <w:ind w:left="284" w:right="191"/>
        <w:rPr>
          <w:rFonts w:ascii="Calibri" w:hAnsi="Calibri" w:cs="Calibri"/>
          <w:b/>
          <w:bCs/>
          <w:color w:val="00000A"/>
          <w:sz w:val="24"/>
          <w:szCs w:val="24"/>
        </w:rPr>
      </w:pPr>
    </w:p>
    <w:p w:rsidR="00F807FA" w:rsidRDefault="00F807FA" w:rsidP="007812F6">
      <w:pPr>
        <w:autoSpaceDE w:val="0"/>
        <w:autoSpaceDN w:val="0"/>
        <w:adjustRightInd w:val="0"/>
        <w:spacing w:after="0" w:line="240" w:lineRule="auto"/>
        <w:ind w:left="284" w:right="191"/>
        <w:rPr>
          <w:rFonts w:ascii="Calibri" w:hAnsi="Calibri" w:cs="Calibri"/>
          <w:b/>
          <w:bCs/>
          <w:color w:val="00000A"/>
          <w:sz w:val="24"/>
          <w:szCs w:val="24"/>
        </w:rPr>
      </w:pPr>
    </w:p>
    <w:p w:rsidR="00F807FA" w:rsidRDefault="00F807FA" w:rsidP="007812F6">
      <w:pPr>
        <w:autoSpaceDE w:val="0"/>
        <w:autoSpaceDN w:val="0"/>
        <w:adjustRightInd w:val="0"/>
        <w:spacing w:after="0" w:line="240" w:lineRule="auto"/>
        <w:ind w:left="284" w:right="191"/>
        <w:rPr>
          <w:rFonts w:ascii="Calibri" w:hAnsi="Calibri" w:cs="Calibri"/>
          <w:b/>
          <w:bCs/>
          <w:color w:val="00000A"/>
          <w:sz w:val="24"/>
          <w:szCs w:val="24"/>
        </w:rPr>
      </w:pPr>
    </w:p>
    <w:p w:rsidR="00F807FA" w:rsidRDefault="00F807FA" w:rsidP="007812F6">
      <w:pPr>
        <w:autoSpaceDE w:val="0"/>
        <w:autoSpaceDN w:val="0"/>
        <w:adjustRightInd w:val="0"/>
        <w:spacing w:after="0" w:line="240" w:lineRule="auto"/>
        <w:ind w:left="284" w:right="191"/>
        <w:rPr>
          <w:rFonts w:ascii="Calibri" w:hAnsi="Calibri" w:cs="Calibri"/>
          <w:b/>
          <w:bCs/>
          <w:color w:val="00000A"/>
          <w:sz w:val="24"/>
          <w:szCs w:val="24"/>
        </w:rPr>
      </w:pPr>
    </w:p>
    <w:p w:rsidR="00F807FA" w:rsidRDefault="00F807FA" w:rsidP="007812F6">
      <w:pPr>
        <w:autoSpaceDE w:val="0"/>
        <w:autoSpaceDN w:val="0"/>
        <w:adjustRightInd w:val="0"/>
        <w:spacing w:after="0" w:line="240" w:lineRule="auto"/>
        <w:ind w:left="284" w:right="191"/>
        <w:rPr>
          <w:rFonts w:ascii="Calibri" w:hAnsi="Calibri" w:cs="Calibri"/>
          <w:b/>
          <w:bCs/>
          <w:color w:val="00000A"/>
          <w:sz w:val="24"/>
          <w:szCs w:val="24"/>
        </w:rPr>
      </w:pPr>
    </w:p>
    <w:p w:rsidR="00F807FA" w:rsidRDefault="00F807FA" w:rsidP="007812F6">
      <w:pPr>
        <w:autoSpaceDE w:val="0"/>
        <w:autoSpaceDN w:val="0"/>
        <w:adjustRightInd w:val="0"/>
        <w:spacing w:after="0" w:line="240" w:lineRule="auto"/>
        <w:ind w:left="284" w:right="191"/>
        <w:rPr>
          <w:rFonts w:ascii="Calibri" w:hAnsi="Calibri" w:cs="Calibri"/>
          <w:b/>
          <w:bCs/>
          <w:color w:val="00000A"/>
          <w:sz w:val="24"/>
          <w:szCs w:val="24"/>
        </w:rPr>
      </w:pPr>
    </w:p>
    <w:p w:rsidR="00F807FA" w:rsidRDefault="00F807FA" w:rsidP="007812F6">
      <w:pPr>
        <w:autoSpaceDE w:val="0"/>
        <w:autoSpaceDN w:val="0"/>
        <w:adjustRightInd w:val="0"/>
        <w:spacing w:after="0" w:line="240" w:lineRule="auto"/>
        <w:ind w:left="284" w:right="191"/>
        <w:rPr>
          <w:rFonts w:ascii="Calibri" w:hAnsi="Calibri" w:cs="Calibri"/>
          <w:b/>
          <w:bCs/>
          <w:color w:val="00000A"/>
          <w:sz w:val="24"/>
          <w:szCs w:val="24"/>
        </w:rPr>
      </w:pPr>
    </w:p>
    <w:p w:rsidR="00F807FA" w:rsidRDefault="00F807FA" w:rsidP="007812F6">
      <w:pPr>
        <w:autoSpaceDE w:val="0"/>
        <w:autoSpaceDN w:val="0"/>
        <w:adjustRightInd w:val="0"/>
        <w:spacing w:after="0" w:line="240" w:lineRule="auto"/>
        <w:ind w:left="284" w:right="191"/>
        <w:rPr>
          <w:rFonts w:ascii="Calibri" w:hAnsi="Calibri" w:cs="Calibri"/>
          <w:b/>
          <w:bCs/>
          <w:color w:val="00000A"/>
          <w:sz w:val="24"/>
          <w:szCs w:val="24"/>
        </w:rPr>
      </w:pPr>
    </w:p>
    <w:p w:rsidR="00F807FA" w:rsidRDefault="00F807FA" w:rsidP="007812F6">
      <w:pPr>
        <w:autoSpaceDE w:val="0"/>
        <w:autoSpaceDN w:val="0"/>
        <w:adjustRightInd w:val="0"/>
        <w:spacing w:after="0" w:line="240" w:lineRule="auto"/>
        <w:ind w:left="284" w:right="191"/>
        <w:rPr>
          <w:rFonts w:ascii="Calibri" w:hAnsi="Calibri" w:cs="Calibri"/>
          <w:b/>
          <w:bCs/>
          <w:color w:val="00000A"/>
          <w:sz w:val="24"/>
          <w:szCs w:val="24"/>
        </w:rPr>
      </w:pPr>
    </w:p>
    <w:p w:rsidR="00F807FA" w:rsidRDefault="00F807FA" w:rsidP="007812F6">
      <w:pPr>
        <w:autoSpaceDE w:val="0"/>
        <w:autoSpaceDN w:val="0"/>
        <w:adjustRightInd w:val="0"/>
        <w:spacing w:after="0" w:line="240" w:lineRule="auto"/>
        <w:ind w:left="284" w:right="191"/>
        <w:rPr>
          <w:rFonts w:ascii="Calibri" w:hAnsi="Calibri" w:cs="Calibri"/>
          <w:b/>
          <w:bCs/>
          <w:color w:val="00000A"/>
          <w:sz w:val="24"/>
          <w:szCs w:val="24"/>
        </w:rPr>
      </w:pPr>
    </w:p>
    <w:p w:rsidR="00F807FA" w:rsidRDefault="00F807FA" w:rsidP="007812F6">
      <w:pPr>
        <w:autoSpaceDE w:val="0"/>
        <w:autoSpaceDN w:val="0"/>
        <w:adjustRightInd w:val="0"/>
        <w:spacing w:after="0" w:line="240" w:lineRule="auto"/>
        <w:ind w:left="284" w:right="191"/>
        <w:rPr>
          <w:rFonts w:ascii="Calibri" w:hAnsi="Calibri" w:cs="Calibri"/>
          <w:b/>
          <w:bCs/>
          <w:color w:val="00000A"/>
          <w:sz w:val="24"/>
          <w:szCs w:val="24"/>
        </w:rPr>
      </w:pPr>
    </w:p>
    <w:p w:rsidR="00F807FA" w:rsidRDefault="00F807FA" w:rsidP="007812F6">
      <w:pPr>
        <w:autoSpaceDE w:val="0"/>
        <w:autoSpaceDN w:val="0"/>
        <w:adjustRightInd w:val="0"/>
        <w:spacing w:after="0" w:line="240" w:lineRule="auto"/>
        <w:ind w:left="284" w:right="191"/>
        <w:rPr>
          <w:rFonts w:ascii="Calibri" w:hAnsi="Calibri" w:cs="Calibri"/>
          <w:b/>
          <w:bCs/>
          <w:color w:val="00000A"/>
          <w:sz w:val="24"/>
          <w:szCs w:val="24"/>
        </w:rPr>
      </w:pPr>
    </w:p>
    <w:p w:rsidR="00F807FA" w:rsidRDefault="00F807FA" w:rsidP="007812F6">
      <w:pPr>
        <w:autoSpaceDE w:val="0"/>
        <w:autoSpaceDN w:val="0"/>
        <w:adjustRightInd w:val="0"/>
        <w:spacing w:after="0" w:line="240" w:lineRule="auto"/>
        <w:ind w:left="284" w:right="191"/>
        <w:rPr>
          <w:rFonts w:ascii="Calibri" w:hAnsi="Calibri" w:cs="Calibri"/>
          <w:b/>
          <w:bCs/>
          <w:color w:val="00000A"/>
          <w:sz w:val="24"/>
          <w:szCs w:val="24"/>
        </w:rPr>
      </w:pPr>
    </w:p>
    <w:p w:rsidR="007812F6" w:rsidRDefault="007812F6" w:rsidP="007B3B5F">
      <w:pPr>
        <w:autoSpaceDE w:val="0"/>
        <w:autoSpaceDN w:val="0"/>
        <w:adjustRightInd w:val="0"/>
        <w:spacing w:after="0" w:line="240" w:lineRule="auto"/>
        <w:ind w:right="49"/>
        <w:rPr>
          <w:rFonts w:ascii="Calibri" w:hAnsi="Calibri" w:cs="Calibri"/>
          <w:b/>
          <w:bCs/>
          <w:color w:val="00000A"/>
          <w:sz w:val="24"/>
          <w:szCs w:val="24"/>
        </w:rPr>
      </w:pPr>
      <w:r>
        <w:rPr>
          <w:rFonts w:ascii="Calibri" w:hAnsi="Calibri" w:cs="Calibri"/>
          <w:b/>
          <w:bCs/>
          <w:color w:val="00000A"/>
          <w:sz w:val="24"/>
          <w:szCs w:val="24"/>
        </w:rPr>
        <w:lastRenderedPageBreak/>
        <w:t>PREMESSA</w:t>
      </w:r>
    </w:p>
    <w:p w:rsidR="007812F6" w:rsidRDefault="007812F6" w:rsidP="007B3B5F">
      <w:pPr>
        <w:autoSpaceDE w:val="0"/>
        <w:autoSpaceDN w:val="0"/>
        <w:adjustRightInd w:val="0"/>
        <w:spacing w:after="0" w:line="240" w:lineRule="auto"/>
        <w:ind w:right="49"/>
        <w:rPr>
          <w:rFonts w:ascii="Calibri" w:hAnsi="Calibri" w:cs="Calibri"/>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 xml:space="preserve">La Legge 190/2012 recante </w:t>
      </w:r>
      <w:r>
        <w:rPr>
          <w:rFonts w:ascii="Calibri" w:hAnsi="Calibri" w:cs="Calibri"/>
          <w:i/>
          <w:iCs/>
          <w:color w:val="00000A"/>
          <w:sz w:val="24"/>
          <w:szCs w:val="24"/>
        </w:rPr>
        <w:t xml:space="preserve">“Disposizioni per la prevenzione e la repressione della corruzione e dell’illegalità nella pubblica amministrazione”, </w:t>
      </w:r>
      <w:r>
        <w:rPr>
          <w:rFonts w:ascii="Calibri" w:hAnsi="Calibri" w:cs="Calibri"/>
          <w:color w:val="00000A"/>
          <w:sz w:val="24"/>
          <w:szCs w:val="24"/>
        </w:rPr>
        <w:t>ha imposto all'organo di indirizzo politico degli Enti</w:t>
      </w:r>
      <w:r>
        <w:rPr>
          <w:rFonts w:ascii="Calibri" w:hAnsi="Calibri" w:cs="Calibri"/>
          <w:i/>
          <w:iCs/>
          <w:color w:val="00000A"/>
          <w:sz w:val="24"/>
          <w:szCs w:val="24"/>
        </w:rPr>
        <w:t xml:space="preserve"> </w:t>
      </w:r>
      <w:r>
        <w:rPr>
          <w:rFonts w:ascii="Calibri" w:hAnsi="Calibri" w:cs="Calibri"/>
          <w:color w:val="00000A"/>
          <w:sz w:val="24"/>
          <w:szCs w:val="24"/>
        </w:rPr>
        <w:t>Locali l'adozione – su proposta del Responsabile della prevenzione della corruzione - di un Piano triennale di prevenzione della corruzione quale strumento che individua e sviluppa le strategie prioritarie per la prevenzione ed il contrasto di tale evento.</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La legge ha introdotto un nuovo concetto di corruzione, inteso in senso lato, comprensivo, non solo dell’intera gamma dei delitti contro la pubblica amministrazione, ma anche di tutte quelle situazioni in cui – pur non verificandosi una situazione penalmente perseguibile – si realizzi una distorsione dell’azione amministrativa dovuta all’uso a fini privati delle funzioni pubbliche attribuite, in spregio ai principi di trasparenza e di imparzialità cui l’azione pubblica deve costantemente ispirarsi.</w:t>
      </w:r>
      <w:r w:rsidR="00FA447F">
        <w:rPr>
          <w:rFonts w:ascii="Calibri" w:hAnsi="Calibri" w:cs="Calibri"/>
          <w:color w:val="00000A"/>
          <w:sz w:val="24"/>
          <w:szCs w:val="24"/>
        </w:rPr>
        <w:t xml:space="preserve"> </w:t>
      </w:r>
    </w:p>
    <w:p w:rsidR="007812F6" w:rsidRDefault="00FA447F"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 xml:space="preserve">Il </w:t>
      </w:r>
      <w:r w:rsidR="007812F6">
        <w:rPr>
          <w:rFonts w:ascii="Calibri" w:hAnsi="Calibri" w:cs="Calibri"/>
          <w:color w:val="00000A"/>
          <w:sz w:val="24"/>
          <w:szCs w:val="24"/>
        </w:rPr>
        <w:t>Piano Nazionale Anticorruzione 2016 (di  seguito  PNA), approvato con determinazione n. 831 /2016 e' il primo predisposto e adottato dall</w:t>
      </w:r>
      <w:r w:rsidR="007B3B5F">
        <w:rPr>
          <w:rFonts w:ascii="Calibri" w:hAnsi="Calibri" w:cs="Calibri"/>
          <w:color w:val="00000A"/>
          <w:sz w:val="24"/>
          <w:szCs w:val="24"/>
        </w:rPr>
        <w:t>'Autorità</w:t>
      </w:r>
      <w:r w:rsidR="007812F6">
        <w:rPr>
          <w:rFonts w:ascii="Calibri" w:hAnsi="Calibri" w:cs="Calibri"/>
          <w:color w:val="00000A"/>
          <w:sz w:val="24"/>
          <w:szCs w:val="24"/>
        </w:rPr>
        <w:t xml:space="preserve"> Nazionale Anticorruzione (di seguito ANAC), ai sensi dell'art. 19  del decreto legge 24 giugno 2014,  n. 90, che  ha tras</w:t>
      </w:r>
      <w:r w:rsidR="007B3B5F">
        <w:rPr>
          <w:rFonts w:ascii="Calibri" w:hAnsi="Calibri" w:cs="Calibri"/>
          <w:color w:val="00000A"/>
          <w:sz w:val="24"/>
          <w:szCs w:val="24"/>
        </w:rPr>
        <w:t>ferito interamente all'Autorità</w:t>
      </w:r>
      <w:r w:rsidR="007812F6">
        <w:rPr>
          <w:rFonts w:ascii="Calibri" w:hAnsi="Calibri" w:cs="Calibri"/>
          <w:color w:val="00000A"/>
          <w:sz w:val="24"/>
          <w:szCs w:val="24"/>
        </w:rPr>
        <w:t xml:space="preserve">  le competenze in materia   di prevenzione della corruzione e della promozione della trasparenza nelle pubbliche amministrazioni. Il PNA e' in linea con le rilevanti modifiche legislative intervenute recentemente, in molti casi dando attuazione  alle  nuove discipline della materia, di cui le  amministrazioni  dovranno  tener conto nella fase di attuazione del PNA nei loro Piani triennali di prevenzione della corruzione (di  seguito  PTPC), in  particolare  a partire dalla formazione dei PTPC per il trie</w:t>
      </w:r>
      <w:r w:rsidR="00D57EE8">
        <w:rPr>
          <w:rFonts w:ascii="Calibri" w:hAnsi="Calibri" w:cs="Calibri"/>
          <w:color w:val="00000A"/>
          <w:sz w:val="24"/>
          <w:szCs w:val="24"/>
        </w:rPr>
        <w:t xml:space="preserve">nnio 2017-2019. </w:t>
      </w:r>
      <w:r w:rsidR="007812F6">
        <w:rPr>
          <w:rFonts w:ascii="Calibri" w:hAnsi="Calibri" w:cs="Calibri"/>
          <w:color w:val="00000A"/>
          <w:sz w:val="24"/>
          <w:szCs w:val="24"/>
        </w:rPr>
        <w:t>.</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 xml:space="preserve">Il decreto legislativo n.97/2016, nel modificare il d.lgs. 33/2013 e la l. 190/2012, ha fornito ulteriori indicazioni sul contenuto del PTPC. In particolare, il Piano assume un valore programmatico ancora più incisivo, dovendo necessariamente prevedere gli obiettivi strategici per il contrasto alla corruzione fissati dall’organo di indirizzo. </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L'elaborazione del PTPC presuppone, dunque, il diretto coinvolgimento del vertice in ordine alla determinazione delle finalità da perseguire per la prevenzione della corruzione, decisione che è elemento essenziale e indefettibile del Piano stesso e dei documenti di programmazione strategico-gestionale.</w:t>
      </w:r>
    </w:p>
    <w:p w:rsidR="00BB7E0A" w:rsidRDefault="00FA447F"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 xml:space="preserve">Il PNA 2016 prevede che </w:t>
      </w:r>
      <w:r w:rsidR="007812F6">
        <w:rPr>
          <w:rFonts w:ascii="Calibri" w:hAnsi="Calibri" w:cs="Calibri"/>
          <w:color w:val="00000A"/>
          <w:sz w:val="24"/>
          <w:szCs w:val="24"/>
        </w:rPr>
        <w:t>al fine di garantire che il RPCT possa svolgere il proprio ruolo con autonomia ed effettività, come previsto dall’art. 41 del d.lgs. 97/2016,</w:t>
      </w:r>
      <w:r>
        <w:rPr>
          <w:rFonts w:ascii="Calibri" w:hAnsi="Calibri" w:cs="Calibri"/>
          <w:color w:val="00000A"/>
          <w:sz w:val="24"/>
          <w:szCs w:val="24"/>
        </w:rPr>
        <w:t xml:space="preserve"> l’organo di indirizzo dispone </w:t>
      </w:r>
      <w:r w:rsidR="007812F6">
        <w:rPr>
          <w:rFonts w:ascii="Calibri" w:hAnsi="Calibri" w:cs="Calibri"/>
          <w:color w:val="00000A"/>
          <w:sz w:val="24"/>
          <w:szCs w:val="24"/>
        </w:rPr>
        <w:t xml:space="preserve">le eventuali modifiche organizzative necessarie per </w:t>
      </w:r>
      <w:r w:rsidR="002C59B7">
        <w:rPr>
          <w:rFonts w:ascii="Calibri" w:hAnsi="Calibri" w:cs="Calibri"/>
          <w:color w:val="00000A"/>
          <w:sz w:val="24"/>
          <w:szCs w:val="24"/>
        </w:rPr>
        <w:t>assicurare</w:t>
      </w:r>
      <w:r>
        <w:rPr>
          <w:rFonts w:ascii="Calibri" w:hAnsi="Calibri" w:cs="Calibri"/>
          <w:color w:val="00000A"/>
          <w:sz w:val="24"/>
          <w:szCs w:val="24"/>
        </w:rPr>
        <w:t xml:space="preserve"> l’attuazione delle misure </w:t>
      </w:r>
      <w:r w:rsidR="00BB7E0A">
        <w:rPr>
          <w:rFonts w:ascii="Calibri" w:hAnsi="Calibri" w:cs="Calibri"/>
          <w:color w:val="00000A"/>
          <w:sz w:val="24"/>
          <w:szCs w:val="24"/>
        </w:rPr>
        <w:t>necessarie a prevenire fatti corruttivi.</w:t>
      </w:r>
    </w:p>
    <w:p w:rsidR="007812F6" w:rsidRDefault="002C59B7" w:rsidP="007B3B5F">
      <w:pPr>
        <w:autoSpaceDE w:val="0"/>
        <w:autoSpaceDN w:val="0"/>
        <w:adjustRightInd w:val="0"/>
        <w:spacing w:after="0" w:line="240" w:lineRule="auto"/>
        <w:ind w:right="49"/>
        <w:jc w:val="both"/>
        <w:rPr>
          <w:rFonts w:ascii="Calibri" w:hAnsi="Calibri" w:cs="Calibri"/>
          <w:sz w:val="24"/>
          <w:szCs w:val="24"/>
        </w:rPr>
      </w:pPr>
      <w:r>
        <w:rPr>
          <w:rFonts w:ascii="Calibri" w:hAnsi="Calibri" w:cs="Calibri"/>
          <w:color w:val="00000A"/>
          <w:sz w:val="24"/>
          <w:szCs w:val="24"/>
        </w:rPr>
        <w:t xml:space="preserve">Ciò risulta di difficile attuazione nei piccoli Comuni tant’è che </w:t>
      </w:r>
      <w:r w:rsidR="00E02B52">
        <w:rPr>
          <w:rFonts w:ascii="Calibri" w:hAnsi="Calibri" w:cs="Calibri"/>
          <w:color w:val="00000A"/>
          <w:sz w:val="24"/>
          <w:szCs w:val="24"/>
        </w:rPr>
        <w:t>il P.N.A 2016 dedica una parte speciale ai p</w:t>
      </w:r>
      <w:r>
        <w:rPr>
          <w:rFonts w:ascii="Calibri" w:hAnsi="Calibri" w:cs="Calibri"/>
          <w:color w:val="00000A"/>
          <w:sz w:val="24"/>
          <w:szCs w:val="24"/>
        </w:rPr>
        <w:t>iccoli Comuni,in base a quanto previsto nell’</w:t>
      </w:r>
      <w:r w:rsidR="0073584B">
        <w:rPr>
          <w:rFonts w:ascii="Calibri" w:hAnsi="Calibri" w:cs="Calibri"/>
          <w:color w:val="00000A"/>
          <w:sz w:val="24"/>
          <w:szCs w:val="24"/>
        </w:rPr>
        <w:t>art.3 co.1 –ter del d.lgs 9772016, che dispone che:L’Au</w:t>
      </w:r>
      <w:r w:rsidR="00D70162">
        <w:rPr>
          <w:rFonts w:ascii="Calibri" w:hAnsi="Calibri" w:cs="Calibri"/>
          <w:color w:val="00000A"/>
          <w:sz w:val="24"/>
          <w:szCs w:val="24"/>
        </w:rPr>
        <w:t>torità nazionale anticorruzione può, c</w:t>
      </w:r>
      <w:r w:rsidR="0073584B">
        <w:rPr>
          <w:rFonts w:ascii="Calibri" w:hAnsi="Calibri" w:cs="Calibri"/>
          <w:color w:val="00000A"/>
          <w:sz w:val="24"/>
          <w:szCs w:val="24"/>
        </w:rPr>
        <w:t>on il Piano</w:t>
      </w:r>
      <w:r w:rsidR="00D70162">
        <w:rPr>
          <w:rFonts w:ascii="Calibri" w:hAnsi="Calibri" w:cs="Calibri"/>
          <w:color w:val="00000A"/>
          <w:sz w:val="24"/>
          <w:szCs w:val="24"/>
        </w:rPr>
        <w:t xml:space="preserve"> </w:t>
      </w:r>
      <w:r w:rsidR="0073584B">
        <w:rPr>
          <w:rFonts w:ascii="Calibri" w:hAnsi="Calibri" w:cs="Calibri"/>
          <w:color w:val="00000A"/>
          <w:sz w:val="24"/>
          <w:szCs w:val="24"/>
        </w:rPr>
        <w:t>Nazionale Anticorruzione, nel rispetto delle disposizioni del presente decreto, precisare gli obblighi di pubblicazioni e le relative modalità di attuazione, in relazione alla natura dei sog</w:t>
      </w:r>
      <w:r w:rsidR="00D70162">
        <w:rPr>
          <w:rFonts w:ascii="Calibri" w:hAnsi="Calibri" w:cs="Calibri"/>
          <w:color w:val="00000A"/>
          <w:sz w:val="24"/>
          <w:szCs w:val="24"/>
        </w:rPr>
        <w:t>getti , alla loro dimensione or</w:t>
      </w:r>
      <w:r w:rsidR="0073584B">
        <w:rPr>
          <w:rFonts w:ascii="Calibri" w:hAnsi="Calibri" w:cs="Calibri"/>
          <w:color w:val="00000A"/>
          <w:sz w:val="24"/>
          <w:szCs w:val="24"/>
        </w:rPr>
        <w:t>ganizzativa e alle attività s</w:t>
      </w:r>
      <w:r w:rsidR="00D70162">
        <w:rPr>
          <w:rFonts w:ascii="Calibri" w:hAnsi="Calibri" w:cs="Calibri"/>
          <w:color w:val="00000A"/>
          <w:sz w:val="24"/>
          <w:szCs w:val="24"/>
        </w:rPr>
        <w:t>volte , prevedendo in particol</w:t>
      </w:r>
      <w:r w:rsidR="0073584B">
        <w:rPr>
          <w:rFonts w:ascii="Calibri" w:hAnsi="Calibri" w:cs="Calibri"/>
          <w:color w:val="00000A"/>
          <w:sz w:val="24"/>
          <w:szCs w:val="24"/>
        </w:rPr>
        <w:t>are modalità semplificate per i</w:t>
      </w:r>
      <w:r w:rsidR="00D70162">
        <w:rPr>
          <w:rFonts w:ascii="Calibri" w:hAnsi="Calibri" w:cs="Calibri"/>
          <w:color w:val="00000A"/>
          <w:sz w:val="24"/>
          <w:szCs w:val="24"/>
        </w:rPr>
        <w:t xml:space="preserve">  </w:t>
      </w:r>
      <w:r w:rsidR="0073584B">
        <w:rPr>
          <w:rFonts w:ascii="Calibri" w:hAnsi="Calibri" w:cs="Calibri"/>
          <w:color w:val="00000A"/>
          <w:sz w:val="24"/>
          <w:szCs w:val="24"/>
        </w:rPr>
        <w:t xml:space="preserve"> </w:t>
      </w:r>
      <w:r w:rsidR="00155719">
        <w:rPr>
          <w:rFonts w:ascii="Calibri" w:hAnsi="Calibri" w:cs="Calibri"/>
          <w:color w:val="00000A"/>
          <w:sz w:val="24"/>
          <w:szCs w:val="24"/>
        </w:rPr>
        <w:t>C</w:t>
      </w:r>
      <w:r w:rsidR="0073584B">
        <w:rPr>
          <w:rFonts w:ascii="Calibri" w:hAnsi="Calibri" w:cs="Calibri"/>
          <w:color w:val="00000A"/>
          <w:sz w:val="24"/>
          <w:szCs w:val="24"/>
        </w:rPr>
        <w:t>omuni con popo</w:t>
      </w:r>
      <w:r w:rsidR="00D70162">
        <w:rPr>
          <w:rFonts w:ascii="Calibri" w:hAnsi="Calibri" w:cs="Calibri"/>
          <w:color w:val="00000A"/>
          <w:sz w:val="24"/>
          <w:szCs w:val="24"/>
        </w:rPr>
        <w:t>lazione inferiore a 15.000 abit</w:t>
      </w:r>
      <w:r w:rsidR="0073584B">
        <w:rPr>
          <w:rFonts w:ascii="Calibri" w:hAnsi="Calibri" w:cs="Calibri"/>
          <w:color w:val="00000A"/>
          <w:sz w:val="24"/>
          <w:szCs w:val="24"/>
        </w:rPr>
        <w:t>anti</w:t>
      </w:r>
      <w:r w:rsidR="002B7D51">
        <w:rPr>
          <w:rFonts w:ascii="Calibri" w:hAnsi="Calibri" w:cs="Calibri"/>
          <w:color w:val="00000A"/>
          <w:sz w:val="24"/>
          <w:szCs w:val="24"/>
        </w:rPr>
        <w:t xml:space="preserve">.  </w:t>
      </w:r>
      <w:r w:rsidR="00D70162">
        <w:rPr>
          <w:rFonts w:ascii="Calibri" w:hAnsi="Calibri" w:cs="Calibri"/>
          <w:color w:val="00000A"/>
          <w:sz w:val="24"/>
          <w:szCs w:val="24"/>
        </w:rPr>
        <w:t>Le semp</w:t>
      </w:r>
      <w:r w:rsidR="00FE1F59">
        <w:rPr>
          <w:rFonts w:ascii="Calibri" w:hAnsi="Calibri" w:cs="Calibri"/>
          <w:color w:val="00000A"/>
          <w:sz w:val="24"/>
          <w:szCs w:val="24"/>
        </w:rPr>
        <w:t>lificazioni per i piccoli Comuni ,</w:t>
      </w:r>
      <w:r w:rsidR="00D70162">
        <w:rPr>
          <w:rFonts w:ascii="Calibri" w:hAnsi="Calibri" w:cs="Calibri"/>
          <w:color w:val="00000A"/>
          <w:sz w:val="24"/>
          <w:szCs w:val="24"/>
        </w:rPr>
        <w:t>non s</w:t>
      </w:r>
      <w:r w:rsidR="00564B87">
        <w:rPr>
          <w:rFonts w:ascii="Calibri" w:hAnsi="Calibri" w:cs="Calibri"/>
          <w:color w:val="00000A"/>
          <w:sz w:val="24"/>
          <w:szCs w:val="24"/>
        </w:rPr>
        <w:t>ono state intese come derogatorie della normativa bens</w:t>
      </w:r>
      <w:r w:rsidR="00E740CA">
        <w:rPr>
          <w:rFonts w:ascii="Calibri" w:hAnsi="Calibri" w:cs="Calibri"/>
          <w:color w:val="00000A"/>
          <w:sz w:val="24"/>
          <w:szCs w:val="24"/>
        </w:rPr>
        <w:t>ì</w:t>
      </w:r>
      <w:r w:rsidR="00BB7E0A">
        <w:rPr>
          <w:rFonts w:ascii="Calibri" w:hAnsi="Calibri" w:cs="Calibri"/>
          <w:color w:val="00000A"/>
          <w:sz w:val="24"/>
          <w:szCs w:val="24"/>
        </w:rPr>
        <w:t xml:space="preserve"> è stata data i</w:t>
      </w:r>
      <w:r w:rsidR="00564B87">
        <w:rPr>
          <w:rFonts w:ascii="Calibri" w:hAnsi="Calibri" w:cs="Calibri"/>
          <w:color w:val="00000A"/>
          <w:sz w:val="24"/>
          <w:szCs w:val="24"/>
        </w:rPr>
        <w:t xml:space="preserve">ndicazione di uso di istituti associativi che possano garantire una struttura organizzativa adeguata per le misure in materia anticorruzione. E’ auspicabile un’azione in tal </w:t>
      </w:r>
      <w:r w:rsidR="00DA66B8">
        <w:rPr>
          <w:rFonts w:ascii="Calibri" w:hAnsi="Calibri" w:cs="Calibri"/>
          <w:color w:val="00000A"/>
          <w:sz w:val="24"/>
          <w:szCs w:val="24"/>
        </w:rPr>
        <w:t>senso anche sulla b</w:t>
      </w:r>
      <w:r w:rsidR="00BB7E0A">
        <w:rPr>
          <w:rFonts w:ascii="Calibri" w:hAnsi="Calibri" w:cs="Calibri"/>
          <w:color w:val="00000A"/>
          <w:sz w:val="24"/>
          <w:szCs w:val="24"/>
        </w:rPr>
        <w:t>ase della constatazione che  il Comune di Pofi non ha una s</w:t>
      </w:r>
      <w:r w:rsidR="009218CD">
        <w:rPr>
          <w:rFonts w:ascii="Calibri" w:hAnsi="Calibri" w:cs="Calibri"/>
          <w:color w:val="00000A"/>
          <w:sz w:val="24"/>
          <w:szCs w:val="24"/>
        </w:rPr>
        <w:t>truttura organizzativa adeguata</w:t>
      </w:r>
      <w:r w:rsidR="00BB7E0A">
        <w:rPr>
          <w:rFonts w:ascii="Calibri" w:hAnsi="Calibri" w:cs="Calibri"/>
          <w:color w:val="00000A"/>
          <w:sz w:val="24"/>
          <w:szCs w:val="24"/>
        </w:rPr>
        <w:t xml:space="preserve"> </w:t>
      </w:r>
      <w:r w:rsidR="00392870">
        <w:rPr>
          <w:rFonts w:ascii="Calibri" w:hAnsi="Calibri" w:cs="Calibri"/>
          <w:color w:val="00000A"/>
          <w:sz w:val="24"/>
          <w:szCs w:val="24"/>
        </w:rPr>
        <w:t xml:space="preserve"> </w:t>
      </w:r>
      <w:r w:rsidR="009218CD">
        <w:rPr>
          <w:rFonts w:ascii="Calibri" w:hAnsi="Calibri" w:cs="Calibri"/>
          <w:color w:val="00000A"/>
          <w:sz w:val="24"/>
          <w:szCs w:val="24"/>
        </w:rPr>
        <w:t xml:space="preserve"> .</w:t>
      </w:r>
      <w:r w:rsidR="00DA66B8">
        <w:rPr>
          <w:rFonts w:ascii="Calibri" w:hAnsi="Calibri" w:cs="Calibri"/>
          <w:color w:val="00000A"/>
          <w:sz w:val="24"/>
          <w:szCs w:val="24"/>
        </w:rPr>
        <w:t xml:space="preserve"> Il rispetto delle norme finalizzate al contenimento della spesa pubblica e la scarsità </w:t>
      </w:r>
      <w:r w:rsidR="00075427">
        <w:rPr>
          <w:rFonts w:ascii="Calibri" w:hAnsi="Calibri" w:cs="Calibri"/>
          <w:color w:val="00000A"/>
          <w:sz w:val="24"/>
          <w:szCs w:val="24"/>
        </w:rPr>
        <w:t>di mezzi finanziari non hanno consentito la sostituzione dei dipendenti collocati a riposo</w:t>
      </w:r>
      <w:r w:rsidR="00564B87">
        <w:rPr>
          <w:rFonts w:ascii="Calibri" w:hAnsi="Calibri" w:cs="Calibri"/>
          <w:color w:val="00000A"/>
          <w:sz w:val="24"/>
          <w:szCs w:val="24"/>
        </w:rPr>
        <w:t xml:space="preserve">. </w:t>
      </w:r>
      <w:r w:rsidR="00B136B4">
        <w:rPr>
          <w:rFonts w:ascii="Calibri" w:hAnsi="Calibri" w:cs="Calibri"/>
          <w:color w:val="00000A"/>
          <w:sz w:val="24"/>
          <w:szCs w:val="24"/>
        </w:rPr>
        <w:t xml:space="preserve">Al </w:t>
      </w:r>
      <w:r w:rsidR="00B136B4">
        <w:rPr>
          <w:rFonts w:ascii="Calibri" w:hAnsi="Calibri" w:cs="Calibri"/>
          <w:color w:val="00000A"/>
          <w:sz w:val="24"/>
          <w:szCs w:val="24"/>
        </w:rPr>
        <w:lastRenderedPageBreak/>
        <w:t>momento la struttura utilizzabile è quella presente nel Comune</w:t>
      </w:r>
      <w:r w:rsidR="00155719">
        <w:rPr>
          <w:rFonts w:ascii="Calibri" w:hAnsi="Calibri" w:cs="Calibri"/>
          <w:color w:val="00000A"/>
          <w:sz w:val="24"/>
          <w:szCs w:val="24"/>
        </w:rPr>
        <w:t xml:space="preserve"> </w:t>
      </w:r>
      <w:r w:rsidR="009218CD">
        <w:rPr>
          <w:rFonts w:ascii="Calibri" w:hAnsi="Calibri" w:cs="Calibri"/>
          <w:color w:val="00000A"/>
          <w:sz w:val="24"/>
          <w:szCs w:val="24"/>
        </w:rPr>
        <w:t>così come indicata</w:t>
      </w:r>
      <w:r w:rsidR="00155719">
        <w:rPr>
          <w:rFonts w:ascii="Calibri" w:hAnsi="Calibri" w:cs="Calibri"/>
          <w:color w:val="00000A"/>
          <w:sz w:val="24"/>
          <w:szCs w:val="24"/>
        </w:rPr>
        <w:t xml:space="preserve"> nell’analisi</w:t>
      </w:r>
      <w:r w:rsidR="009218CD">
        <w:rPr>
          <w:rFonts w:ascii="Calibri" w:hAnsi="Calibri" w:cs="Calibri"/>
          <w:color w:val="00000A"/>
          <w:sz w:val="24"/>
          <w:szCs w:val="24"/>
        </w:rPr>
        <w:t xml:space="preserve"> del contesto interno riportat</w:t>
      </w:r>
      <w:r w:rsidR="00392870">
        <w:rPr>
          <w:rFonts w:ascii="Calibri" w:hAnsi="Calibri" w:cs="Calibri"/>
          <w:color w:val="00000A"/>
          <w:sz w:val="24"/>
          <w:szCs w:val="24"/>
        </w:rPr>
        <w:t>a nel Documento Unico di Progra</w:t>
      </w:r>
      <w:r w:rsidR="003B1F06">
        <w:rPr>
          <w:rFonts w:ascii="Calibri" w:hAnsi="Calibri" w:cs="Calibri"/>
          <w:color w:val="00000A"/>
          <w:sz w:val="24"/>
          <w:szCs w:val="24"/>
        </w:rPr>
        <w:t>mmazione anno 2018/2020</w:t>
      </w:r>
      <w:r w:rsidR="009218CD">
        <w:rPr>
          <w:rFonts w:ascii="Calibri" w:hAnsi="Calibri" w:cs="Calibri"/>
          <w:color w:val="00000A"/>
          <w:sz w:val="24"/>
          <w:szCs w:val="24"/>
        </w:rPr>
        <w:t>.</w:t>
      </w:r>
      <w:r w:rsidR="00C57765">
        <w:rPr>
          <w:rFonts w:ascii="Calibri" w:hAnsi="Calibri" w:cs="Calibri"/>
          <w:color w:val="00000A"/>
          <w:sz w:val="24"/>
          <w:szCs w:val="24"/>
        </w:rPr>
        <w:t xml:space="preserve"> </w:t>
      </w:r>
      <w:r w:rsidR="00D70162">
        <w:rPr>
          <w:rFonts w:ascii="Calibri" w:hAnsi="Calibri" w:cs="Calibri"/>
          <w:color w:val="00000A"/>
          <w:sz w:val="24"/>
          <w:szCs w:val="24"/>
        </w:rPr>
        <w:t>La det</w:t>
      </w:r>
      <w:r w:rsidR="00F51BE4">
        <w:rPr>
          <w:rFonts w:ascii="Calibri" w:hAnsi="Calibri" w:cs="Calibri"/>
          <w:color w:val="00000A"/>
          <w:sz w:val="24"/>
          <w:szCs w:val="24"/>
        </w:rPr>
        <w:t>erminazione dell’ANAC n.12 del 28.10.2015</w:t>
      </w:r>
      <w:r w:rsidR="00E740CA">
        <w:rPr>
          <w:rFonts w:ascii="Calibri" w:hAnsi="Calibri" w:cs="Calibri"/>
          <w:color w:val="00000A"/>
          <w:sz w:val="24"/>
          <w:szCs w:val="24"/>
        </w:rPr>
        <w:t xml:space="preserve"> </w:t>
      </w:r>
      <w:r w:rsidR="007812F6">
        <w:rPr>
          <w:rFonts w:ascii="Calibri" w:hAnsi="Calibri" w:cs="Calibri"/>
          <w:color w:val="00000A"/>
          <w:sz w:val="24"/>
          <w:szCs w:val="24"/>
        </w:rPr>
        <w:t xml:space="preserve"> </w:t>
      </w:r>
      <w:r w:rsidR="00B10737">
        <w:rPr>
          <w:rFonts w:ascii="Calibri" w:hAnsi="Calibri" w:cs="Calibri"/>
          <w:color w:val="00000A"/>
          <w:sz w:val="24"/>
          <w:szCs w:val="24"/>
        </w:rPr>
        <w:t>e</w:t>
      </w:r>
      <w:r w:rsidR="007812F6">
        <w:rPr>
          <w:rFonts w:ascii="Calibri" w:hAnsi="Calibri" w:cs="Calibri"/>
          <w:color w:val="00000A"/>
          <w:sz w:val="24"/>
          <w:szCs w:val="24"/>
        </w:rPr>
        <w:t>videnzia</w:t>
      </w:r>
      <w:r w:rsidR="009218CD">
        <w:rPr>
          <w:rFonts w:ascii="Calibri" w:hAnsi="Calibri" w:cs="Calibri"/>
          <w:color w:val="00000A"/>
          <w:sz w:val="24"/>
          <w:szCs w:val="24"/>
        </w:rPr>
        <w:t xml:space="preserve"> altres</w:t>
      </w:r>
      <w:r w:rsidR="00E740CA">
        <w:rPr>
          <w:rFonts w:ascii="Calibri" w:hAnsi="Calibri" w:cs="Calibri"/>
          <w:color w:val="00000A"/>
          <w:sz w:val="24"/>
          <w:szCs w:val="24"/>
        </w:rPr>
        <w:t>ì</w:t>
      </w:r>
      <w:r w:rsidR="007812F6">
        <w:rPr>
          <w:rFonts w:ascii="Calibri" w:hAnsi="Calibri" w:cs="Calibri"/>
          <w:color w:val="00000A"/>
          <w:sz w:val="24"/>
          <w:szCs w:val="24"/>
        </w:rPr>
        <w:t xml:space="preserve"> che la trasparenza è “uno degli assi portanti della politica anticorruzione impostata dalla Legge n. 190/2012”, ed a tal fine si raccomanda di inserire il Programma per la trasparenza all'interno del PTCP come specifica sezione.</w:t>
      </w:r>
      <w:r w:rsidR="00C57765">
        <w:rPr>
          <w:rFonts w:ascii="Calibri" w:hAnsi="Calibri" w:cs="Calibri"/>
          <w:color w:val="00000A"/>
          <w:sz w:val="24"/>
          <w:szCs w:val="24"/>
        </w:rPr>
        <w:t xml:space="preserve"> </w:t>
      </w:r>
      <w:r w:rsidR="00F51BE4">
        <w:rPr>
          <w:rFonts w:ascii="Calibri" w:hAnsi="Calibri" w:cs="Calibri"/>
          <w:color w:val="00000A"/>
          <w:sz w:val="24"/>
          <w:szCs w:val="24"/>
        </w:rPr>
        <w:t>Tale indicazione è stata recepita nel presente piano.</w:t>
      </w:r>
      <w:r w:rsidR="007812F6">
        <w:rPr>
          <w:rFonts w:ascii="Calibri" w:hAnsi="Calibri" w:cs="Calibri"/>
          <w:color w:val="00000A"/>
          <w:sz w:val="24"/>
          <w:szCs w:val="24"/>
        </w:rPr>
        <w:t xml:space="preserve"> </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Res</w:t>
      </w:r>
      <w:r w:rsidR="00155719">
        <w:rPr>
          <w:rFonts w:ascii="Calibri" w:hAnsi="Calibri" w:cs="Calibri"/>
          <w:color w:val="00000A"/>
          <w:sz w:val="24"/>
          <w:szCs w:val="24"/>
        </w:rPr>
        <w:t xml:space="preserve">ta fermo che il Piano, pensato sulla base del </w:t>
      </w:r>
      <w:r>
        <w:rPr>
          <w:rFonts w:ascii="Calibri" w:hAnsi="Calibri" w:cs="Calibri"/>
          <w:color w:val="00000A"/>
          <w:sz w:val="24"/>
          <w:szCs w:val="24"/>
        </w:rPr>
        <w:t xml:space="preserve"> quadro organizzativo</w:t>
      </w:r>
      <w:r w:rsidR="00155719">
        <w:rPr>
          <w:rFonts w:ascii="Calibri" w:hAnsi="Calibri" w:cs="Calibri"/>
          <w:color w:val="00000A"/>
          <w:sz w:val="24"/>
          <w:szCs w:val="24"/>
        </w:rPr>
        <w:t xml:space="preserve"> presente </w:t>
      </w:r>
      <w:r>
        <w:rPr>
          <w:rFonts w:ascii="Calibri" w:hAnsi="Calibri" w:cs="Calibri"/>
          <w:color w:val="00000A"/>
          <w:sz w:val="24"/>
          <w:szCs w:val="24"/>
        </w:rPr>
        <w:t>, potrà subire aggiornamenti nel corso dell'anno, in coerenza con i provvedimenti organizzativi che dovessero</w:t>
      </w:r>
      <w:r w:rsidR="00D16711">
        <w:rPr>
          <w:rFonts w:ascii="Calibri" w:hAnsi="Calibri" w:cs="Calibri"/>
          <w:color w:val="00000A"/>
          <w:sz w:val="24"/>
          <w:szCs w:val="24"/>
        </w:rPr>
        <w:t xml:space="preserve"> essere adottati .Le iniziative già adottate dal comune</w:t>
      </w:r>
      <w:r w:rsidR="00F1249C">
        <w:rPr>
          <w:rFonts w:ascii="Calibri" w:hAnsi="Calibri" w:cs="Calibri"/>
          <w:color w:val="00000A"/>
          <w:sz w:val="24"/>
          <w:szCs w:val="24"/>
        </w:rPr>
        <w:t xml:space="preserve"> in esecuzioni dell’indicazioni contenute nel precedente PTCP</w:t>
      </w:r>
      <w:r w:rsidR="00D16711">
        <w:rPr>
          <w:rFonts w:ascii="Calibri" w:hAnsi="Calibri" w:cs="Calibri"/>
          <w:color w:val="00000A"/>
          <w:sz w:val="24"/>
          <w:szCs w:val="24"/>
        </w:rPr>
        <w:t xml:space="preserve"> risultano essere quelle relative all’adeguamento dei regolamenti al nuovo quadro normativo</w:t>
      </w:r>
      <w:r w:rsidR="00F1249C">
        <w:rPr>
          <w:rFonts w:ascii="Calibri" w:hAnsi="Calibri" w:cs="Calibri"/>
          <w:color w:val="00000A"/>
          <w:sz w:val="24"/>
          <w:szCs w:val="24"/>
        </w:rPr>
        <w:t>,</w:t>
      </w:r>
      <w:r w:rsidR="00D16711">
        <w:rPr>
          <w:rFonts w:ascii="Calibri" w:hAnsi="Calibri" w:cs="Calibri"/>
          <w:color w:val="00000A"/>
          <w:sz w:val="24"/>
          <w:szCs w:val="24"/>
        </w:rPr>
        <w:t xml:space="preserve"> in tal senso il regolamento degli uffici e dei servizi , il nuovo codice di comportamento , il regolamento dei procedimenti disciplinari , il regol</w:t>
      </w:r>
      <w:r w:rsidR="00D70162">
        <w:rPr>
          <w:rFonts w:ascii="Calibri" w:hAnsi="Calibri" w:cs="Calibri"/>
          <w:color w:val="00000A"/>
          <w:sz w:val="24"/>
          <w:szCs w:val="24"/>
        </w:rPr>
        <w:t>amento delle pari opportunità</w:t>
      </w:r>
      <w:r w:rsidR="00DD294B">
        <w:rPr>
          <w:rFonts w:ascii="Calibri" w:hAnsi="Calibri" w:cs="Calibri"/>
          <w:color w:val="00000A"/>
          <w:sz w:val="24"/>
          <w:szCs w:val="24"/>
        </w:rPr>
        <w:t>,il regolamento del nucleo di valutazione</w:t>
      </w:r>
      <w:r w:rsidR="00C57765">
        <w:rPr>
          <w:rFonts w:ascii="Calibri" w:hAnsi="Calibri" w:cs="Calibri"/>
          <w:color w:val="00000A"/>
          <w:sz w:val="24"/>
          <w:szCs w:val="24"/>
        </w:rPr>
        <w:t xml:space="preserve"> </w:t>
      </w:r>
      <w:r w:rsidR="00DD294B">
        <w:rPr>
          <w:rFonts w:ascii="Calibri" w:hAnsi="Calibri" w:cs="Calibri"/>
          <w:color w:val="00000A"/>
          <w:sz w:val="24"/>
          <w:szCs w:val="24"/>
        </w:rPr>
        <w:t>.Particolare rilevanza in tal senso è il regolamento degli uffici e dei servizi con l’annesso organigramma.</w:t>
      </w:r>
      <w:r w:rsidR="00C57765">
        <w:rPr>
          <w:rFonts w:ascii="Calibri" w:hAnsi="Calibri" w:cs="Calibri"/>
          <w:color w:val="00000A"/>
          <w:sz w:val="24"/>
          <w:szCs w:val="24"/>
        </w:rPr>
        <w:t xml:space="preserve"> </w:t>
      </w:r>
      <w:r w:rsidR="00DD294B">
        <w:rPr>
          <w:rFonts w:ascii="Calibri" w:hAnsi="Calibri" w:cs="Calibri"/>
          <w:color w:val="00000A"/>
          <w:sz w:val="24"/>
          <w:szCs w:val="24"/>
        </w:rPr>
        <w:t>Si sta lavorando ad un puntuale mansionar</w:t>
      </w:r>
      <w:r w:rsidR="00F1249C">
        <w:rPr>
          <w:rFonts w:ascii="Calibri" w:hAnsi="Calibri" w:cs="Calibri"/>
          <w:color w:val="00000A"/>
          <w:sz w:val="24"/>
          <w:szCs w:val="24"/>
        </w:rPr>
        <w:t xml:space="preserve">io  per l’attribuzione delle varie fasi del processo </w:t>
      </w:r>
      <w:r w:rsidR="00DD294B">
        <w:rPr>
          <w:rFonts w:ascii="Calibri" w:hAnsi="Calibri" w:cs="Calibri"/>
          <w:color w:val="00000A"/>
          <w:sz w:val="24"/>
          <w:szCs w:val="24"/>
        </w:rPr>
        <w:t>. Il contrasto alla corruzione deve avere fondamento su elementi certi e stabili.</w:t>
      </w:r>
      <w:r w:rsidR="00C57765">
        <w:rPr>
          <w:rFonts w:ascii="Calibri" w:hAnsi="Calibri" w:cs="Calibri"/>
          <w:color w:val="00000A"/>
          <w:sz w:val="24"/>
          <w:szCs w:val="24"/>
        </w:rPr>
        <w:t xml:space="preserve"> </w:t>
      </w:r>
      <w:r w:rsidR="00DD294B">
        <w:rPr>
          <w:rFonts w:ascii="Calibri" w:hAnsi="Calibri" w:cs="Calibri"/>
          <w:color w:val="00000A"/>
          <w:sz w:val="24"/>
          <w:szCs w:val="24"/>
        </w:rPr>
        <w:t>Bisogna con certez</w:t>
      </w:r>
      <w:r w:rsidR="00F1249C">
        <w:rPr>
          <w:rFonts w:ascii="Calibri" w:hAnsi="Calibri" w:cs="Calibri"/>
          <w:color w:val="00000A"/>
          <w:sz w:val="24"/>
          <w:szCs w:val="24"/>
        </w:rPr>
        <w:t>za poter identificare i</w:t>
      </w:r>
      <w:r w:rsidR="00DD294B">
        <w:rPr>
          <w:rFonts w:ascii="Calibri" w:hAnsi="Calibri" w:cs="Calibri"/>
          <w:color w:val="00000A"/>
          <w:sz w:val="24"/>
          <w:szCs w:val="24"/>
        </w:rPr>
        <w:t xml:space="preserve"> ce</w:t>
      </w:r>
      <w:r w:rsidR="00F1249C">
        <w:rPr>
          <w:rFonts w:ascii="Calibri" w:hAnsi="Calibri" w:cs="Calibri"/>
          <w:color w:val="00000A"/>
          <w:sz w:val="24"/>
          <w:szCs w:val="24"/>
        </w:rPr>
        <w:t>ntro di responsabilità.</w:t>
      </w:r>
      <w:r w:rsidR="00C57765">
        <w:rPr>
          <w:rFonts w:ascii="Calibri" w:hAnsi="Calibri" w:cs="Calibri"/>
          <w:color w:val="00000A"/>
          <w:sz w:val="24"/>
          <w:szCs w:val="24"/>
        </w:rPr>
        <w:t xml:space="preserve"> </w:t>
      </w:r>
      <w:r w:rsidR="00F1249C">
        <w:rPr>
          <w:rFonts w:ascii="Calibri" w:hAnsi="Calibri" w:cs="Calibri"/>
          <w:color w:val="00000A"/>
          <w:sz w:val="24"/>
          <w:szCs w:val="24"/>
        </w:rPr>
        <w:t>Contorni</w:t>
      </w:r>
      <w:r w:rsidR="00DA66B8">
        <w:rPr>
          <w:rFonts w:ascii="Calibri" w:hAnsi="Calibri" w:cs="Calibri"/>
          <w:color w:val="00000A"/>
          <w:sz w:val="24"/>
          <w:szCs w:val="24"/>
        </w:rPr>
        <w:t xml:space="preserve"> non definiti rende opaca l’azione amministrativa e crea sacche dove è possibile mascherare fenomeni corruttivi</w:t>
      </w:r>
      <w:r w:rsidR="00F1249C">
        <w:rPr>
          <w:rFonts w:ascii="Calibri" w:hAnsi="Calibri" w:cs="Calibri"/>
          <w:color w:val="00000A"/>
          <w:sz w:val="24"/>
          <w:szCs w:val="24"/>
        </w:rPr>
        <w:t xml:space="preserve"> e rendere i controlli e l’attribuzione di responsabilità poco efficaci se non</w:t>
      </w:r>
      <w:r w:rsidR="00B10737">
        <w:rPr>
          <w:rFonts w:ascii="Calibri" w:hAnsi="Calibri" w:cs="Calibri"/>
          <w:color w:val="00000A"/>
          <w:sz w:val="24"/>
          <w:szCs w:val="24"/>
        </w:rPr>
        <w:t xml:space="preserve"> addirittura nulli. Sono stati individuati processi , si sta lavorando per l’implementazione di un sistema di controlli strutturato e permanente</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La necessità di rafforzare il ruolo e la struttura organizzativa a supporto del RPCT è tanto più evidente anche alla luce delle ulteriori e rilevanti competenze in materia di accesso civico attribuite al RPCT dal d.lgs. 97/2016. In tale contesto il RPCT, oltre alla facoltà di chiedere agli uffici della relativa amministrazione informazioni sull’esito delle istanze, deve occuparsi, per espressa disposizione normativa (art. 5, co. 7, d.lgs. 33/2013, come novellato dal d.lgs. 97/2016), dei casi di riesame (sia che l’accesso riguardi dati a pubblicazione obbligatoria o meno)”</w:t>
      </w:r>
    </w:p>
    <w:p w:rsidR="00353A4D" w:rsidRDefault="00353A4D" w:rsidP="007B3B5F">
      <w:pPr>
        <w:autoSpaceDE w:val="0"/>
        <w:autoSpaceDN w:val="0"/>
        <w:adjustRightInd w:val="0"/>
        <w:spacing w:after="0" w:line="240" w:lineRule="auto"/>
        <w:ind w:right="49"/>
        <w:jc w:val="both"/>
        <w:rPr>
          <w:rFonts w:ascii="Calibri" w:hAnsi="Calibri" w:cs="Calibri"/>
          <w:color w:val="00000A"/>
          <w:sz w:val="24"/>
          <w:szCs w:val="24"/>
        </w:rPr>
      </w:pPr>
    </w:p>
    <w:p w:rsidR="00353A4D" w:rsidRDefault="00353A4D" w:rsidP="007B3B5F">
      <w:pPr>
        <w:autoSpaceDE w:val="0"/>
        <w:autoSpaceDN w:val="0"/>
        <w:adjustRightInd w:val="0"/>
        <w:spacing w:after="0" w:line="240" w:lineRule="auto"/>
        <w:ind w:right="49"/>
        <w:jc w:val="both"/>
        <w:rPr>
          <w:rFonts w:ascii="Calibri" w:hAnsi="Calibri" w:cs="Calibri"/>
          <w:color w:val="00000A"/>
          <w:sz w:val="24"/>
          <w:szCs w:val="24"/>
        </w:rPr>
      </w:pPr>
    </w:p>
    <w:p w:rsidR="00353A4D" w:rsidRPr="00353A4D" w:rsidRDefault="00353A4D" w:rsidP="00364645">
      <w:pPr>
        <w:autoSpaceDE w:val="0"/>
        <w:autoSpaceDN w:val="0"/>
        <w:adjustRightInd w:val="0"/>
        <w:spacing w:after="0" w:line="240" w:lineRule="auto"/>
        <w:ind w:right="49"/>
        <w:rPr>
          <w:rFonts w:ascii="Calibri" w:hAnsi="Calibri" w:cs="Calibri"/>
          <w:b/>
          <w:color w:val="00000A"/>
          <w:sz w:val="32"/>
          <w:szCs w:val="24"/>
          <w:u w:val="single"/>
        </w:rPr>
      </w:pPr>
      <w:r w:rsidRPr="00353A4D">
        <w:rPr>
          <w:rFonts w:ascii="Calibri" w:hAnsi="Calibri" w:cs="Calibri"/>
          <w:b/>
          <w:color w:val="00000A"/>
          <w:sz w:val="28"/>
          <w:szCs w:val="24"/>
          <w:u w:val="single"/>
        </w:rPr>
        <w:t>PIANO DI PREVENZIONE ALLA CORRUZIONE</w:t>
      </w:r>
    </w:p>
    <w:p w:rsidR="007812F6" w:rsidRDefault="007812F6" w:rsidP="007B3B5F">
      <w:pPr>
        <w:autoSpaceDE w:val="0"/>
        <w:autoSpaceDN w:val="0"/>
        <w:adjustRightInd w:val="0"/>
        <w:spacing w:after="0" w:line="240" w:lineRule="auto"/>
        <w:ind w:right="49"/>
        <w:jc w:val="both"/>
        <w:rPr>
          <w:rFonts w:ascii="Calibri" w:hAnsi="Calibri" w:cs="Calibri"/>
        </w:rPr>
      </w:pPr>
    </w:p>
    <w:p w:rsidR="007812F6" w:rsidRDefault="007812F6" w:rsidP="007B3B5F">
      <w:pPr>
        <w:autoSpaceDE w:val="0"/>
        <w:autoSpaceDN w:val="0"/>
        <w:adjustRightInd w:val="0"/>
        <w:spacing w:after="0" w:line="240" w:lineRule="auto"/>
        <w:ind w:right="49"/>
        <w:rPr>
          <w:rFonts w:ascii="Calibri" w:hAnsi="Calibri" w:cs="Calibri"/>
        </w:rPr>
      </w:pPr>
    </w:p>
    <w:p w:rsidR="007812F6" w:rsidRDefault="007812F6" w:rsidP="007B3B5F">
      <w:pPr>
        <w:autoSpaceDE w:val="0"/>
        <w:autoSpaceDN w:val="0"/>
        <w:adjustRightInd w:val="0"/>
        <w:spacing w:after="0" w:line="240" w:lineRule="auto"/>
        <w:ind w:right="49"/>
        <w:rPr>
          <w:rFonts w:ascii="Calibri" w:hAnsi="Calibri" w:cs="Calibri"/>
          <w:sz w:val="24"/>
          <w:szCs w:val="24"/>
        </w:rPr>
      </w:pPr>
      <w:r>
        <w:rPr>
          <w:rFonts w:ascii="Calibri" w:hAnsi="Calibri" w:cs="Calibri"/>
          <w:sz w:val="24"/>
          <w:szCs w:val="24"/>
        </w:rPr>
        <w:t>Il Piano é strutturato in tre sezioni:</w:t>
      </w:r>
    </w:p>
    <w:p w:rsidR="007812F6" w:rsidRDefault="007812F6" w:rsidP="007B3B5F">
      <w:pPr>
        <w:autoSpaceDE w:val="0"/>
        <w:autoSpaceDN w:val="0"/>
        <w:adjustRightInd w:val="0"/>
        <w:spacing w:after="0" w:line="240" w:lineRule="auto"/>
        <w:ind w:right="49"/>
        <w:rPr>
          <w:rFonts w:ascii="Calibri" w:hAnsi="Calibri" w:cs="Calibri"/>
        </w:rPr>
      </w:pPr>
    </w:p>
    <w:p w:rsidR="007812F6" w:rsidRDefault="007812F6" w:rsidP="007B3B5F">
      <w:pPr>
        <w:autoSpaceDE w:val="0"/>
        <w:autoSpaceDN w:val="0"/>
        <w:adjustRightInd w:val="0"/>
        <w:spacing w:after="0" w:line="240" w:lineRule="auto"/>
        <w:ind w:right="49"/>
        <w:jc w:val="both"/>
        <w:rPr>
          <w:rFonts w:ascii="Calibri" w:hAnsi="Calibri" w:cs="Calibri"/>
          <w:sz w:val="24"/>
          <w:szCs w:val="24"/>
        </w:rPr>
      </w:pPr>
      <w:r>
        <w:rPr>
          <w:rFonts w:ascii="Calibri" w:hAnsi="Calibri" w:cs="Calibri"/>
          <w:sz w:val="24"/>
          <w:szCs w:val="24"/>
        </w:rPr>
        <w:tab/>
        <w:t>•</w:t>
      </w:r>
      <w:r>
        <w:rPr>
          <w:rFonts w:ascii="Calibri" w:hAnsi="Calibri" w:cs="Calibri"/>
          <w:sz w:val="24"/>
          <w:szCs w:val="24"/>
        </w:rPr>
        <w:tab/>
        <w:t>sezione relativa alla prevenzione della corruzione</w:t>
      </w:r>
    </w:p>
    <w:p w:rsidR="007812F6" w:rsidRDefault="007812F6" w:rsidP="007B3B5F">
      <w:pPr>
        <w:autoSpaceDE w:val="0"/>
        <w:autoSpaceDN w:val="0"/>
        <w:adjustRightInd w:val="0"/>
        <w:spacing w:after="0" w:line="240" w:lineRule="auto"/>
        <w:ind w:right="49"/>
        <w:jc w:val="both"/>
        <w:rPr>
          <w:rFonts w:ascii="Calibri" w:hAnsi="Calibri" w:cs="Calibri"/>
          <w:sz w:val="24"/>
          <w:szCs w:val="24"/>
        </w:rPr>
      </w:pPr>
      <w:r>
        <w:rPr>
          <w:rFonts w:ascii="Calibri" w:hAnsi="Calibri" w:cs="Calibri"/>
          <w:sz w:val="24"/>
          <w:szCs w:val="24"/>
        </w:rPr>
        <w:tab/>
        <w:t>•</w:t>
      </w:r>
      <w:r>
        <w:rPr>
          <w:rFonts w:ascii="Calibri" w:hAnsi="Calibri" w:cs="Calibri"/>
          <w:sz w:val="24"/>
          <w:szCs w:val="24"/>
        </w:rPr>
        <w:tab/>
        <w:t>sezione relativa alla trasparenza</w:t>
      </w:r>
    </w:p>
    <w:p w:rsidR="007812F6" w:rsidRDefault="00872CDA" w:rsidP="007B3B5F">
      <w:pPr>
        <w:autoSpaceDE w:val="0"/>
        <w:autoSpaceDN w:val="0"/>
        <w:adjustRightInd w:val="0"/>
        <w:spacing w:after="0" w:line="240" w:lineRule="auto"/>
        <w:ind w:right="49"/>
        <w:jc w:val="both"/>
        <w:rPr>
          <w:rFonts w:ascii="Calibri" w:hAnsi="Calibri" w:cs="Calibri"/>
          <w:sz w:val="24"/>
          <w:szCs w:val="24"/>
        </w:rPr>
      </w:pPr>
      <w:r>
        <w:rPr>
          <w:rFonts w:ascii="Calibri" w:hAnsi="Calibri" w:cs="Calibri"/>
          <w:sz w:val="24"/>
          <w:szCs w:val="24"/>
        </w:rPr>
        <w:tab/>
        <w:t>•</w:t>
      </w:r>
      <w:r>
        <w:rPr>
          <w:rFonts w:ascii="Calibri" w:hAnsi="Calibri" w:cs="Calibri"/>
          <w:sz w:val="24"/>
          <w:szCs w:val="24"/>
        </w:rPr>
        <w:tab/>
        <w:t>azioni traversali per il 2018/2020</w:t>
      </w:r>
      <w:r w:rsidR="007812F6">
        <w:rPr>
          <w:rFonts w:ascii="Calibri" w:hAnsi="Calibri" w:cs="Calibri"/>
          <w:sz w:val="24"/>
          <w:szCs w:val="24"/>
        </w:rPr>
        <w:t>.</w:t>
      </w:r>
    </w:p>
    <w:p w:rsidR="009A3B52" w:rsidRDefault="009A3B52" w:rsidP="007B3B5F">
      <w:pPr>
        <w:autoSpaceDE w:val="0"/>
        <w:autoSpaceDN w:val="0"/>
        <w:adjustRightInd w:val="0"/>
        <w:spacing w:after="0" w:line="240" w:lineRule="auto"/>
        <w:ind w:right="49"/>
        <w:jc w:val="both"/>
        <w:rPr>
          <w:rFonts w:ascii="Calibri" w:hAnsi="Calibri" w:cs="Calibri"/>
          <w:sz w:val="24"/>
          <w:szCs w:val="24"/>
        </w:rPr>
      </w:pPr>
    </w:p>
    <w:p w:rsidR="007812F6" w:rsidRDefault="007812F6" w:rsidP="007B3B5F">
      <w:pPr>
        <w:autoSpaceDE w:val="0"/>
        <w:autoSpaceDN w:val="0"/>
        <w:adjustRightInd w:val="0"/>
        <w:spacing w:after="0" w:line="240" w:lineRule="auto"/>
        <w:ind w:right="49"/>
        <w:rPr>
          <w:rFonts w:ascii="Calibri" w:hAnsi="Calibri" w:cs="Calibri"/>
        </w:rPr>
      </w:pPr>
    </w:p>
    <w:p w:rsidR="007812F6" w:rsidRDefault="007812F6" w:rsidP="009A3B52">
      <w:pPr>
        <w:autoSpaceDE w:val="0"/>
        <w:autoSpaceDN w:val="0"/>
        <w:adjustRightInd w:val="0"/>
        <w:spacing w:after="0" w:line="240" w:lineRule="auto"/>
        <w:ind w:right="49"/>
        <w:jc w:val="center"/>
        <w:rPr>
          <w:rFonts w:ascii="Calibri" w:hAnsi="Calibri" w:cs="Calibri"/>
          <w:b/>
          <w:bCs/>
          <w:color w:val="00000A"/>
          <w:sz w:val="24"/>
          <w:szCs w:val="24"/>
        </w:rPr>
      </w:pPr>
      <w:r>
        <w:rPr>
          <w:rFonts w:ascii="Calibri" w:hAnsi="Calibri" w:cs="Calibri"/>
          <w:b/>
          <w:bCs/>
          <w:color w:val="00000A"/>
          <w:sz w:val="24"/>
          <w:szCs w:val="24"/>
        </w:rPr>
        <w:t>PROCESSO DI ADOZIONE E DI AGGIORNAMENTO DEL PIANO</w:t>
      </w:r>
    </w:p>
    <w:p w:rsidR="007812F6" w:rsidRDefault="007812F6" w:rsidP="007B3B5F">
      <w:pPr>
        <w:autoSpaceDE w:val="0"/>
        <w:autoSpaceDN w:val="0"/>
        <w:adjustRightInd w:val="0"/>
        <w:spacing w:after="0" w:line="240" w:lineRule="auto"/>
        <w:ind w:right="49"/>
        <w:rPr>
          <w:rFonts w:ascii="Calibri" w:hAnsi="Calibri" w:cs="Calibri"/>
        </w:rPr>
      </w:pPr>
    </w:p>
    <w:p w:rsidR="007812F6" w:rsidRDefault="003C19FE"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 xml:space="preserve">Il presente piano è stato redatto </w:t>
      </w:r>
      <w:r w:rsidR="003D4A86">
        <w:rPr>
          <w:rFonts w:ascii="Calibri" w:hAnsi="Calibri" w:cs="Calibri"/>
          <w:color w:val="00000A"/>
          <w:sz w:val="24"/>
          <w:szCs w:val="24"/>
        </w:rPr>
        <w:t>dal segretario comunale Adriana Ferrante –</w:t>
      </w:r>
      <w:r w:rsidR="00AD4D49">
        <w:rPr>
          <w:rFonts w:ascii="Calibri" w:hAnsi="Calibri" w:cs="Calibri"/>
          <w:color w:val="00000A"/>
          <w:sz w:val="24"/>
          <w:szCs w:val="24"/>
        </w:rPr>
        <w:t xml:space="preserve"> </w:t>
      </w:r>
      <w:r w:rsidR="003D4A86">
        <w:rPr>
          <w:rFonts w:ascii="Calibri" w:hAnsi="Calibri" w:cs="Calibri"/>
          <w:color w:val="00000A"/>
          <w:sz w:val="24"/>
          <w:szCs w:val="24"/>
        </w:rPr>
        <w:t>Respons</w:t>
      </w:r>
      <w:r w:rsidR="00D70162">
        <w:rPr>
          <w:rFonts w:ascii="Calibri" w:hAnsi="Calibri" w:cs="Calibri"/>
          <w:color w:val="00000A"/>
          <w:sz w:val="24"/>
          <w:szCs w:val="24"/>
        </w:rPr>
        <w:t>abile dell’Antic</w:t>
      </w:r>
      <w:r w:rsidR="003D4A86">
        <w:rPr>
          <w:rFonts w:ascii="Calibri" w:hAnsi="Calibri" w:cs="Calibri"/>
          <w:color w:val="00000A"/>
          <w:sz w:val="24"/>
          <w:szCs w:val="24"/>
        </w:rPr>
        <w:t>orruzione e Trasparenza</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Il presente Piano è un documento integrato di natura programmatica di breve (un anno) e di medio periodo (tre anni) e si coordina con gli altri strumenti di programmazione dell'Ente, in primo luogo con il</w:t>
      </w:r>
      <w:r w:rsidR="003B1F06">
        <w:rPr>
          <w:rFonts w:ascii="Calibri" w:hAnsi="Calibri" w:cs="Calibri"/>
          <w:color w:val="00000A"/>
          <w:sz w:val="24"/>
          <w:szCs w:val="24"/>
        </w:rPr>
        <w:t xml:space="preserve"> Documento Unico di Programmazione (DUP) , Piano della Performance se non viene predisposto ed approvato il PEG.</w:t>
      </w:r>
    </w:p>
    <w:p w:rsidR="007812F6" w:rsidRDefault="00F312DD"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lastRenderedPageBreak/>
        <w:t>Si evidenzia che i PTPC,deve essere pubblicato esclusivamente sul sito istituzionale del Comune</w:t>
      </w:r>
      <w:r w:rsidR="007812F6">
        <w:rPr>
          <w:rFonts w:ascii="Calibri" w:hAnsi="Calibri" w:cs="Calibri"/>
          <w:color w:val="00000A"/>
          <w:sz w:val="24"/>
          <w:szCs w:val="24"/>
        </w:rPr>
        <w:t xml:space="preserve">, nella sezione “Amministrazione trasparente”, sotto sezione “Altri contenuti”, “Corruzione”. In una logica di semplificazione degli </w:t>
      </w:r>
      <w:r>
        <w:rPr>
          <w:rFonts w:ascii="Calibri" w:hAnsi="Calibri" w:cs="Calibri"/>
          <w:color w:val="00000A"/>
          <w:sz w:val="24"/>
          <w:szCs w:val="24"/>
        </w:rPr>
        <w:t>oneri, pertanto, essi non deve essere trasmesso</w:t>
      </w:r>
      <w:r w:rsidR="007812F6">
        <w:rPr>
          <w:rFonts w:ascii="Calibri" w:hAnsi="Calibri" w:cs="Calibri"/>
          <w:color w:val="00000A"/>
          <w:sz w:val="24"/>
          <w:szCs w:val="24"/>
        </w:rPr>
        <w:t xml:space="preserve"> all’ANAC né al Dipartimento della Funzione Pubblica. Al fine di consentire il monitoraggio dell’ANAC, le amministrazioni e gli enti mantengono sul sito tutti i PTPC adottati, quindi anche quelli riferiti alle annualità precedenti all’ultima (delibera n. 12 dell'ANAC del 28 ottobre 2015)</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Deve essere aggiornato almeno una volta all’anno e comunque ogniqualvolta si renda necessario, tenuto conto dei seguenti fattori:</w:t>
      </w:r>
    </w:p>
    <w:p w:rsidR="007812F6" w:rsidRPr="00BF5362" w:rsidRDefault="007812F6" w:rsidP="00BF5362">
      <w:pPr>
        <w:pStyle w:val="Paragrafoelenco"/>
        <w:numPr>
          <w:ilvl w:val="0"/>
          <w:numId w:val="26"/>
        </w:numPr>
        <w:autoSpaceDE w:val="0"/>
        <w:autoSpaceDN w:val="0"/>
        <w:adjustRightInd w:val="0"/>
        <w:spacing w:after="0" w:line="240" w:lineRule="auto"/>
        <w:ind w:right="49"/>
        <w:jc w:val="both"/>
        <w:rPr>
          <w:rFonts w:ascii="Calibri" w:hAnsi="Calibri" w:cs="Calibri"/>
          <w:color w:val="00000A"/>
          <w:sz w:val="24"/>
          <w:szCs w:val="24"/>
        </w:rPr>
      </w:pPr>
      <w:r w:rsidRPr="00BF5362">
        <w:rPr>
          <w:rFonts w:ascii="Calibri" w:hAnsi="Calibri" w:cs="Calibri"/>
          <w:color w:val="00000A"/>
          <w:sz w:val="24"/>
          <w:szCs w:val="24"/>
        </w:rPr>
        <w:t>modifiche e/o integrazioni della disciplina normativa in materia di anticorruzione e trasparenza;</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t>•</w:t>
      </w:r>
      <w:r>
        <w:rPr>
          <w:rFonts w:ascii="Calibri" w:hAnsi="Calibri" w:cs="Calibri"/>
          <w:color w:val="00000A"/>
          <w:sz w:val="24"/>
          <w:szCs w:val="24"/>
        </w:rPr>
        <w:tab/>
        <w:t>modifiche e/o integrazioni dell’assetto organizzativo dell’Ente;</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t>•</w:t>
      </w:r>
      <w:r>
        <w:rPr>
          <w:rFonts w:ascii="Calibri" w:hAnsi="Calibri" w:cs="Calibri"/>
          <w:color w:val="00000A"/>
          <w:sz w:val="24"/>
          <w:szCs w:val="24"/>
        </w:rPr>
        <w:tab/>
        <w:t>l'emersione  di  nuovi  fattori  di  rischio  che  non  sono  stati  con</w:t>
      </w:r>
      <w:r w:rsidR="003D4A86">
        <w:rPr>
          <w:rFonts w:ascii="Calibri" w:hAnsi="Calibri" w:cs="Calibri"/>
          <w:color w:val="00000A"/>
          <w:sz w:val="24"/>
          <w:szCs w:val="24"/>
        </w:rPr>
        <w:t>si</w:t>
      </w:r>
      <w:r w:rsidR="00D70162">
        <w:rPr>
          <w:rFonts w:ascii="Calibri" w:hAnsi="Calibri" w:cs="Calibri"/>
          <w:color w:val="00000A"/>
          <w:sz w:val="24"/>
          <w:szCs w:val="24"/>
        </w:rPr>
        <w:t>derati</w:t>
      </w:r>
    </w:p>
    <w:p w:rsidR="007812F6" w:rsidRPr="00BF5362" w:rsidRDefault="003B0CA9" w:rsidP="00BF5362">
      <w:pPr>
        <w:pStyle w:val="Paragrafoelenco"/>
        <w:numPr>
          <w:ilvl w:val="0"/>
          <w:numId w:val="26"/>
        </w:numPr>
        <w:autoSpaceDE w:val="0"/>
        <w:autoSpaceDN w:val="0"/>
        <w:adjustRightInd w:val="0"/>
        <w:spacing w:after="0" w:line="240" w:lineRule="auto"/>
        <w:ind w:right="49"/>
        <w:jc w:val="both"/>
        <w:rPr>
          <w:rFonts w:ascii="Calibri" w:hAnsi="Calibri" w:cs="Calibri"/>
          <w:color w:val="00000A"/>
          <w:sz w:val="24"/>
          <w:szCs w:val="24"/>
        </w:rPr>
      </w:pPr>
      <w:r w:rsidRPr="00BF5362">
        <w:rPr>
          <w:rFonts w:ascii="Calibri" w:hAnsi="Calibri" w:cs="Calibri"/>
          <w:color w:val="00000A"/>
          <w:sz w:val="24"/>
          <w:szCs w:val="24"/>
        </w:rPr>
        <w:t>ravvisata necessità di adeguamento conseguente alla gestione delle misure previste dai piani precedenti</w:t>
      </w:r>
    </w:p>
    <w:p w:rsidR="003B1F06" w:rsidRDefault="00B33E84"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Con il piano 2017 si è effettuata la mappatura dei processi ed alla valutazione del rischio per quelli più esposti al rischio corruzione.</w:t>
      </w:r>
    </w:p>
    <w:p w:rsidR="007812F6" w:rsidRDefault="003D4A8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 xml:space="preserve">E’ </w:t>
      </w:r>
      <w:r w:rsidR="007812F6">
        <w:rPr>
          <w:rFonts w:ascii="Calibri" w:hAnsi="Calibri" w:cs="Calibri"/>
          <w:color w:val="00000A"/>
          <w:sz w:val="24"/>
          <w:szCs w:val="24"/>
        </w:rPr>
        <w:t xml:space="preserve"> previsto</w:t>
      </w:r>
      <w:r>
        <w:rPr>
          <w:rFonts w:ascii="Calibri" w:hAnsi="Calibri" w:cs="Calibri"/>
          <w:color w:val="00000A"/>
          <w:sz w:val="24"/>
          <w:szCs w:val="24"/>
        </w:rPr>
        <w:t xml:space="preserve"> nelle successive fasi di a</w:t>
      </w:r>
      <w:r w:rsidR="00D70162">
        <w:rPr>
          <w:rFonts w:ascii="Calibri" w:hAnsi="Calibri" w:cs="Calibri"/>
          <w:color w:val="00000A"/>
          <w:sz w:val="24"/>
          <w:szCs w:val="24"/>
        </w:rPr>
        <w:t>de</w:t>
      </w:r>
      <w:r>
        <w:rPr>
          <w:rFonts w:ascii="Calibri" w:hAnsi="Calibri" w:cs="Calibri"/>
          <w:color w:val="00000A"/>
          <w:sz w:val="24"/>
          <w:szCs w:val="24"/>
        </w:rPr>
        <w:t>guamento</w:t>
      </w:r>
      <w:r w:rsidR="007812F6">
        <w:rPr>
          <w:rFonts w:ascii="Calibri" w:hAnsi="Calibri" w:cs="Calibri"/>
          <w:color w:val="00000A"/>
          <w:sz w:val="24"/>
          <w:szCs w:val="24"/>
        </w:rPr>
        <w:t xml:space="preserve"> un maggiore coinvolgimento degli organi politici nella formazione e attuazione dei</w:t>
      </w:r>
      <w:r w:rsidR="00D70162">
        <w:rPr>
          <w:rFonts w:ascii="Calibri" w:hAnsi="Calibri" w:cs="Calibri"/>
          <w:color w:val="00000A"/>
          <w:sz w:val="24"/>
          <w:szCs w:val="24"/>
        </w:rPr>
        <w:t xml:space="preserve"> Piani così come </w:t>
      </w:r>
      <w:r>
        <w:rPr>
          <w:rFonts w:ascii="Calibri" w:hAnsi="Calibri" w:cs="Calibri"/>
          <w:color w:val="00000A"/>
          <w:sz w:val="24"/>
          <w:szCs w:val="24"/>
        </w:rPr>
        <w:t xml:space="preserve"> quello dell’ organismo indipendente</w:t>
      </w:r>
      <w:r w:rsidR="007812F6">
        <w:rPr>
          <w:rFonts w:ascii="Calibri" w:hAnsi="Calibri" w:cs="Calibri"/>
          <w:color w:val="00000A"/>
          <w:sz w:val="24"/>
          <w:szCs w:val="24"/>
        </w:rPr>
        <w:t xml:space="preserve"> di valutazione (O</w:t>
      </w:r>
      <w:r>
        <w:rPr>
          <w:rFonts w:ascii="Calibri" w:hAnsi="Calibri" w:cs="Calibri"/>
          <w:color w:val="00000A"/>
          <w:sz w:val="24"/>
          <w:szCs w:val="24"/>
        </w:rPr>
        <w:t>IV). Quest’ ultimo, in particolare, è chiamato</w:t>
      </w:r>
      <w:r w:rsidR="007812F6">
        <w:rPr>
          <w:rFonts w:ascii="Calibri" w:hAnsi="Calibri" w:cs="Calibri"/>
          <w:color w:val="00000A"/>
          <w:sz w:val="24"/>
          <w:szCs w:val="24"/>
        </w:rPr>
        <w:t xml:space="preserve"> a rafforzare il raccordo tra misure anticorruzione e misure di miglioramento della funzionalità delle amministrazioni e della performance degli uffici e dei funzionari pubblici.</w:t>
      </w:r>
    </w:p>
    <w:p w:rsidR="009A3B52" w:rsidRDefault="009A3B52" w:rsidP="007B3B5F">
      <w:pPr>
        <w:autoSpaceDE w:val="0"/>
        <w:autoSpaceDN w:val="0"/>
        <w:adjustRightInd w:val="0"/>
        <w:spacing w:after="0" w:line="240" w:lineRule="auto"/>
        <w:ind w:right="49"/>
        <w:jc w:val="both"/>
        <w:rPr>
          <w:rFonts w:ascii="Calibri" w:hAnsi="Calibri" w:cs="Calibri"/>
          <w:color w:val="00000A"/>
          <w:sz w:val="24"/>
          <w:szCs w:val="24"/>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p>
    <w:p w:rsidR="007812F6" w:rsidRDefault="007812F6" w:rsidP="007B3B5F">
      <w:pPr>
        <w:autoSpaceDE w:val="0"/>
        <w:autoSpaceDN w:val="0"/>
        <w:adjustRightInd w:val="0"/>
        <w:spacing w:after="0" w:line="240" w:lineRule="auto"/>
        <w:ind w:right="49"/>
        <w:jc w:val="both"/>
        <w:rPr>
          <w:rFonts w:ascii="Calibri" w:hAnsi="Calibri" w:cs="Calibri"/>
        </w:rPr>
      </w:pPr>
    </w:p>
    <w:p w:rsidR="007812F6" w:rsidRDefault="007812F6" w:rsidP="007B3B5F">
      <w:pPr>
        <w:autoSpaceDE w:val="0"/>
        <w:autoSpaceDN w:val="0"/>
        <w:adjustRightInd w:val="0"/>
        <w:spacing w:after="0" w:line="240" w:lineRule="auto"/>
        <w:ind w:right="49"/>
        <w:jc w:val="center"/>
        <w:rPr>
          <w:rFonts w:ascii="Calibri" w:hAnsi="Calibri" w:cs="Calibri"/>
          <w:b/>
          <w:bCs/>
          <w:color w:val="00000A"/>
          <w:sz w:val="24"/>
          <w:szCs w:val="24"/>
        </w:rPr>
      </w:pPr>
      <w:r>
        <w:rPr>
          <w:rFonts w:ascii="Calibri" w:hAnsi="Calibri" w:cs="Calibri"/>
          <w:b/>
          <w:bCs/>
          <w:color w:val="00000A"/>
          <w:sz w:val="24"/>
          <w:szCs w:val="24"/>
        </w:rPr>
        <w:t>SEZIONE 1) PREVENZIONE DELLA CORRUZIONE</w:t>
      </w:r>
    </w:p>
    <w:p w:rsidR="00C66E54" w:rsidRDefault="00C66E54" w:rsidP="007B3B5F">
      <w:pPr>
        <w:autoSpaceDE w:val="0"/>
        <w:autoSpaceDN w:val="0"/>
        <w:adjustRightInd w:val="0"/>
        <w:spacing w:after="0" w:line="240" w:lineRule="auto"/>
        <w:ind w:right="49"/>
        <w:jc w:val="center"/>
        <w:rPr>
          <w:rFonts w:ascii="Calibri" w:hAnsi="Calibri" w:cs="Calibri"/>
          <w:b/>
          <w:bCs/>
          <w:color w:val="00000A"/>
          <w:sz w:val="24"/>
          <w:szCs w:val="24"/>
        </w:rPr>
      </w:pPr>
    </w:p>
    <w:p w:rsidR="007812F6" w:rsidRDefault="007812F6" w:rsidP="007B3B5F">
      <w:pPr>
        <w:autoSpaceDE w:val="0"/>
        <w:autoSpaceDN w:val="0"/>
        <w:adjustRightInd w:val="0"/>
        <w:spacing w:after="0" w:line="240" w:lineRule="auto"/>
        <w:ind w:right="49"/>
        <w:rPr>
          <w:rFonts w:ascii="Calibri" w:hAnsi="Calibri" w:cs="Calibri"/>
        </w:rPr>
      </w:pPr>
    </w:p>
    <w:p w:rsidR="007812F6" w:rsidRPr="00C66E54" w:rsidRDefault="007812F6" w:rsidP="007B3B5F">
      <w:pPr>
        <w:autoSpaceDE w:val="0"/>
        <w:autoSpaceDN w:val="0"/>
        <w:adjustRightInd w:val="0"/>
        <w:spacing w:after="0" w:line="240" w:lineRule="auto"/>
        <w:ind w:right="49"/>
        <w:rPr>
          <w:rFonts w:ascii="Calibri" w:hAnsi="Calibri" w:cs="Calibri"/>
          <w:b/>
          <w:bCs/>
          <w:color w:val="00000A"/>
          <w:sz w:val="24"/>
          <w:szCs w:val="24"/>
          <w:u w:val="single"/>
        </w:rPr>
      </w:pPr>
      <w:r w:rsidRPr="00C66E54">
        <w:rPr>
          <w:rFonts w:ascii="Calibri" w:hAnsi="Calibri" w:cs="Calibri"/>
          <w:b/>
          <w:bCs/>
          <w:color w:val="00000A"/>
          <w:sz w:val="24"/>
          <w:szCs w:val="24"/>
          <w:u w:val="single"/>
        </w:rPr>
        <w:t>ANALISI DEL CONTESTO</w:t>
      </w:r>
    </w:p>
    <w:p w:rsidR="007812F6" w:rsidRDefault="007812F6" w:rsidP="007B3B5F">
      <w:pPr>
        <w:autoSpaceDE w:val="0"/>
        <w:autoSpaceDN w:val="0"/>
        <w:adjustRightInd w:val="0"/>
        <w:spacing w:after="0" w:line="240" w:lineRule="auto"/>
        <w:ind w:right="49"/>
        <w:rPr>
          <w:rFonts w:ascii="Calibri" w:hAnsi="Calibri" w:cs="Calibri"/>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 xml:space="preserve">Con la determinazione n. 12 del 28 ottobre 2015 di aggiornamento del PNA, l’Autorità ha stabilito che la prima e indispensabile fase del processo di gestione del rischio è quella relativa all'analisi del contesto, attraverso la quale ottenere le informazioni necessarie a comprendere come il rischio corruttivo possa verificarsi all'interno dell'amministrazione per via delle specificità dell'ambiente in cui essa opera in termini di strutture territoriali e di dinamiche sociali, economiche e culturali, o per via delle caratteristiche organizzative interne (contesto interno). </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 xml:space="preserve">L’analisi del contesto esterno ha come obiettivo quello di evidenziare le caratteristiche dell’ambiente nel quale l’amministrazione  opera con riferimento, ad esempio, a variabili culturali, criminologiche, sociali ed economiche nel territorio possano fornire il verificarsi di fenomeni corruttivi al proprio interno. </w:t>
      </w:r>
    </w:p>
    <w:p w:rsidR="00086D6A" w:rsidRDefault="00086D6A" w:rsidP="007B3B5F">
      <w:pPr>
        <w:autoSpaceDE w:val="0"/>
        <w:autoSpaceDN w:val="0"/>
        <w:adjustRightInd w:val="0"/>
        <w:spacing w:after="0" w:line="240" w:lineRule="auto"/>
        <w:ind w:right="49"/>
        <w:rPr>
          <w:rFonts w:ascii="Calibri" w:hAnsi="Calibri" w:cs="Calibri"/>
          <w:b/>
          <w:bCs/>
          <w:color w:val="00000A"/>
          <w:sz w:val="24"/>
          <w:szCs w:val="24"/>
        </w:rPr>
      </w:pPr>
    </w:p>
    <w:p w:rsidR="00F312DD" w:rsidRPr="00086D6A" w:rsidRDefault="00086D6A" w:rsidP="007B3B5F">
      <w:pPr>
        <w:ind w:right="49"/>
        <w:jc w:val="both"/>
        <w:rPr>
          <w:sz w:val="24"/>
          <w:szCs w:val="24"/>
        </w:rPr>
      </w:pPr>
      <w:r w:rsidRPr="00086D6A">
        <w:rPr>
          <w:sz w:val="24"/>
          <w:szCs w:val="24"/>
        </w:rPr>
        <w:t xml:space="preserve">Il Comune di </w:t>
      </w:r>
      <w:r>
        <w:rPr>
          <w:sz w:val="24"/>
          <w:szCs w:val="24"/>
        </w:rPr>
        <w:t>Pofi rientra nella catego</w:t>
      </w:r>
      <w:r w:rsidRPr="00086D6A">
        <w:rPr>
          <w:sz w:val="24"/>
          <w:szCs w:val="24"/>
        </w:rPr>
        <w:t xml:space="preserve">ria  dei piccoli </w:t>
      </w:r>
      <w:r>
        <w:rPr>
          <w:sz w:val="24"/>
          <w:szCs w:val="24"/>
        </w:rPr>
        <w:t>Comuni .Gli abitanti censiti nel 2011 risultano essere 4290. I reside</w:t>
      </w:r>
      <w:r w:rsidR="00C34405">
        <w:rPr>
          <w:sz w:val="24"/>
          <w:szCs w:val="24"/>
        </w:rPr>
        <w:t xml:space="preserve">nti al 31.12.2017 risultano essere </w:t>
      </w:r>
      <w:r w:rsidR="00E95935">
        <w:rPr>
          <w:sz w:val="24"/>
          <w:szCs w:val="24"/>
        </w:rPr>
        <w:t>4134.</w:t>
      </w:r>
      <w:r w:rsidR="00E95935">
        <w:rPr>
          <w:sz w:val="24"/>
          <w:szCs w:val="24"/>
        </w:rPr>
        <w:softHyphen/>
      </w:r>
    </w:p>
    <w:p w:rsidR="007812F6" w:rsidRDefault="007812F6" w:rsidP="007B3B5F">
      <w:pPr>
        <w:autoSpaceDE w:val="0"/>
        <w:autoSpaceDN w:val="0"/>
        <w:adjustRightInd w:val="0"/>
        <w:spacing w:after="120" w:line="240" w:lineRule="auto"/>
        <w:ind w:right="49"/>
        <w:jc w:val="both"/>
        <w:rPr>
          <w:rFonts w:ascii="Calibri" w:hAnsi="Calibri" w:cs="Calibri"/>
          <w:color w:val="00000A"/>
          <w:sz w:val="24"/>
          <w:szCs w:val="24"/>
        </w:rPr>
      </w:pPr>
      <w:r>
        <w:rPr>
          <w:rFonts w:ascii="Calibri" w:hAnsi="Calibri" w:cs="Calibri"/>
          <w:color w:val="00000A"/>
          <w:sz w:val="24"/>
          <w:szCs w:val="24"/>
        </w:rPr>
        <w:t>Alla</w:t>
      </w:r>
      <w:r w:rsidR="00D856D4">
        <w:rPr>
          <w:rFonts w:ascii="Calibri" w:hAnsi="Calibri" w:cs="Calibri"/>
          <w:color w:val="00000A"/>
          <w:sz w:val="24"/>
          <w:szCs w:val="24"/>
        </w:rPr>
        <w:t xml:space="preserve"> data del 01 -01-2016</w:t>
      </w:r>
      <w:r>
        <w:rPr>
          <w:rFonts w:ascii="Calibri" w:hAnsi="Calibri" w:cs="Calibri"/>
          <w:color w:val="00000A"/>
          <w:sz w:val="24"/>
          <w:szCs w:val="24"/>
        </w:rPr>
        <w:t xml:space="preserve"> i cittadini stranieri r</w:t>
      </w:r>
      <w:r w:rsidR="00D856D4">
        <w:rPr>
          <w:rFonts w:ascii="Calibri" w:hAnsi="Calibri" w:cs="Calibri"/>
          <w:color w:val="00000A"/>
          <w:sz w:val="24"/>
          <w:szCs w:val="24"/>
        </w:rPr>
        <w:t>esidenti stranieri presenti sono 91 e rappresentano il 2,2% della popolazione residente.</w:t>
      </w:r>
      <w:r w:rsidR="00E740CA">
        <w:rPr>
          <w:rFonts w:ascii="Calibri" w:hAnsi="Calibri" w:cs="Calibri"/>
          <w:color w:val="00000A"/>
          <w:sz w:val="24"/>
          <w:szCs w:val="24"/>
        </w:rPr>
        <w:t xml:space="preserve"> </w:t>
      </w:r>
      <w:r w:rsidR="00D856D4">
        <w:rPr>
          <w:rFonts w:ascii="Calibri" w:hAnsi="Calibri" w:cs="Calibri"/>
          <w:color w:val="00000A"/>
          <w:sz w:val="24"/>
          <w:szCs w:val="24"/>
        </w:rPr>
        <w:t>Per analisi pi</w:t>
      </w:r>
      <w:r w:rsidR="00E703F2">
        <w:rPr>
          <w:rFonts w:ascii="Calibri" w:hAnsi="Calibri" w:cs="Calibri"/>
          <w:color w:val="00000A"/>
          <w:sz w:val="24"/>
          <w:szCs w:val="24"/>
        </w:rPr>
        <w:t>ù dettagliat</w:t>
      </w:r>
      <w:r w:rsidR="00392870">
        <w:rPr>
          <w:rFonts w:ascii="Calibri" w:hAnsi="Calibri" w:cs="Calibri"/>
          <w:color w:val="00000A"/>
          <w:sz w:val="24"/>
          <w:szCs w:val="24"/>
        </w:rPr>
        <w:t xml:space="preserve">e di contesto interno ed  esterno </w:t>
      </w:r>
      <w:r w:rsidR="00D70162">
        <w:rPr>
          <w:rFonts w:ascii="Calibri" w:hAnsi="Calibri" w:cs="Calibri"/>
          <w:color w:val="00000A"/>
          <w:sz w:val="24"/>
          <w:szCs w:val="24"/>
        </w:rPr>
        <w:t xml:space="preserve">si </w:t>
      </w:r>
      <w:r w:rsidR="00E703F2">
        <w:rPr>
          <w:rFonts w:ascii="Calibri" w:hAnsi="Calibri" w:cs="Calibri"/>
          <w:color w:val="00000A"/>
          <w:sz w:val="24"/>
          <w:szCs w:val="24"/>
        </w:rPr>
        <w:t xml:space="preserve"> </w:t>
      </w:r>
      <w:r w:rsidR="00E703F2">
        <w:rPr>
          <w:rFonts w:ascii="Calibri" w:hAnsi="Calibri" w:cs="Calibri"/>
          <w:color w:val="00000A"/>
          <w:sz w:val="24"/>
          <w:szCs w:val="24"/>
        </w:rPr>
        <w:lastRenderedPageBreak/>
        <w:t>rimanda al D.U.P per gli anni 2017/2019 approvato dalla G.C. n.</w:t>
      </w:r>
      <w:r w:rsidR="00E83377">
        <w:rPr>
          <w:rFonts w:ascii="Calibri" w:hAnsi="Calibri" w:cs="Calibri"/>
          <w:color w:val="00000A"/>
          <w:sz w:val="24"/>
          <w:szCs w:val="24"/>
        </w:rPr>
        <w:t>86 del 21.12.16</w:t>
      </w:r>
      <w:r w:rsidR="00E703F2">
        <w:rPr>
          <w:rFonts w:ascii="Calibri" w:hAnsi="Calibri" w:cs="Calibri"/>
          <w:color w:val="00000A"/>
          <w:sz w:val="24"/>
          <w:szCs w:val="24"/>
        </w:rPr>
        <w:t xml:space="preserve"> </w:t>
      </w:r>
      <w:r w:rsidR="00086D6A">
        <w:rPr>
          <w:rFonts w:ascii="Calibri" w:hAnsi="Calibri" w:cs="Calibri"/>
          <w:color w:val="00000A"/>
          <w:sz w:val="24"/>
          <w:szCs w:val="24"/>
        </w:rPr>
        <w:t xml:space="preserve">  e pubblicato nella sezione trasparenza del sito istituzionale del Comune</w:t>
      </w:r>
    </w:p>
    <w:p w:rsidR="00BB73D5" w:rsidRDefault="00BB73D5" w:rsidP="007B3B5F">
      <w:pPr>
        <w:pStyle w:val="Nessunaspaziatura"/>
        <w:ind w:right="49"/>
      </w:pPr>
      <w:r>
        <w:t xml:space="preserve">      </w:t>
      </w:r>
    </w:p>
    <w:p w:rsidR="00497AA1"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Sul fronte dell</w:t>
      </w:r>
      <w:r w:rsidR="00BB73D5">
        <w:rPr>
          <w:rFonts w:ascii="Calibri" w:hAnsi="Calibri" w:cs="Calibri"/>
          <w:color w:val="00000A"/>
          <w:sz w:val="24"/>
          <w:szCs w:val="24"/>
        </w:rPr>
        <w:t>'illega</w:t>
      </w:r>
      <w:r w:rsidR="007020B2">
        <w:rPr>
          <w:rFonts w:ascii="Calibri" w:hAnsi="Calibri" w:cs="Calibri"/>
          <w:color w:val="00000A"/>
          <w:sz w:val="24"/>
          <w:szCs w:val="24"/>
        </w:rPr>
        <w:t>lità,</w:t>
      </w:r>
      <w:r w:rsidR="00E740CA">
        <w:rPr>
          <w:rFonts w:ascii="Calibri" w:hAnsi="Calibri" w:cs="Calibri"/>
          <w:color w:val="00000A"/>
          <w:sz w:val="24"/>
          <w:szCs w:val="24"/>
        </w:rPr>
        <w:t xml:space="preserve"> </w:t>
      </w:r>
      <w:r w:rsidR="007020B2">
        <w:rPr>
          <w:rFonts w:ascii="Calibri" w:hAnsi="Calibri" w:cs="Calibri"/>
          <w:color w:val="00000A"/>
          <w:sz w:val="24"/>
          <w:szCs w:val="24"/>
        </w:rPr>
        <w:t xml:space="preserve">secondo la relazione semestrale della Dia del secondo semestre 2015,la corruzione, di per sé </w:t>
      </w:r>
      <w:r w:rsidR="001C28BB">
        <w:rPr>
          <w:rFonts w:ascii="Calibri" w:hAnsi="Calibri" w:cs="Calibri"/>
          <w:color w:val="00000A"/>
          <w:sz w:val="24"/>
          <w:szCs w:val="24"/>
        </w:rPr>
        <w:t>gravissima è in grado di crear</w:t>
      </w:r>
      <w:r w:rsidR="007020B2">
        <w:rPr>
          <w:rFonts w:ascii="Calibri" w:hAnsi="Calibri" w:cs="Calibri"/>
          <w:color w:val="00000A"/>
          <w:sz w:val="24"/>
          <w:szCs w:val="24"/>
        </w:rPr>
        <w:t>e il terreno fertile ideale per far permeare le mafie e diventa reato spia di un meccanismo perverso, la cui unica finalità è quella di infiltrare e condizionare processi della Pubblica Amministrazione.</w:t>
      </w:r>
      <w:r w:rsidR="001C28BB">
        <w:rPr>
          <w:rFonts w:ascii="Calibri" w:hAnsi="Calibri" w:cs="Calibri"/>
          <w:color w:val="00000A"/>
          <w:sz w:val="24"/>
          <w:szCs w:val="24"/>
        </w:rPr>
        <w:t xml:space="preserve"> </w:t>
      </w:r>
      <w:r w:rsidR="007020B2">
        <w:rPr>
          <w:rFonts w:ascii="Calibri" w:hAnsi="Calibri" w:cs="Calibri"/>
          <w:color w:val="00000A"/>
          <w:sz w:val="24"/>
          <w:szCs w:val="24"/>
        </w:rPr>
        <w:t>Lazio e Campania sono le regioni con il maggior numero di persone arrestate o denunciate, nel periodo di riferimento della relazione</w:t>
      </w:r>
      <w:r w:rsidR="001C28BB">
        <w:rPr>
          <w:rFonts w:ascii="Calibri" w:hAnsi="Calibri" w:cs="Calibri"/>
          <w:color w:val="00000A"/>
          <w:sz w:val="24"/>
          <w:szCs w:val="24"/>
        </w:rPr>
        <w:t xml:space="preserve"> </w:t>
      </w:r>
      <w:r w:rsidR="007020B2">
        <w:rPr>
          <w:rFonts w:ascii="Calibri" w:hAnsi="Calibri" w:cs="Calibri"/>
          <w:color w:val="00000A"/>
          <w:sz w:val="24"/>
          <w:szCs w:val="24"/>
        </w:rPr>
        <w:t>Diverse operazioni di polizia confermano</w:t>
      </w:r>
      <w:r w:rsidR="001C28BB">
        <w:rPr>
          <w:rFonts w:ascii="Calibri" w:hAnsi="Calibri" w:cs="Calibri"/>
          <w:color w:val="00000A"/>
          <w:sz w:val="24"/>
          <w:szCs w:val="24"/>
        </w:rPr>
        <w:t xml:space="preserve"> anche nel periodo in esame, co</w:t>
      </w:r>
      <w:r w:rsidR="007020B2">
        <w:rPr>
          <w:rFonts w:ascii="Calibri" w:hAnsi="Calibri" w:cs="Calibri"/>
          <w:color w:val="00000A"/>
          <w:sz w:val="24"/>
          <w:szCs w:val="24"/>
        </w:rPr>
        <w:t>me la corruzione sia stata portata</w:t>
      </w:r>
      <w:r w:rsidR="001C28BB">
        <w:rPr>
          <w:rFonts w:ascii="Calibri" w:hAnsi="Calibri" w:cs="Calibri"/>
          <w:color w:val="00000A"/>
          <w:sz w:val="24"/>
          <w:szCs w:val="24"/>
        </w:rPr>
        <w:t>, quali il riciclaggio di denar</w:t>
      </w:r>
      <w:r w:rsidR="007020B2">
        <w:rPr>
          <w:rFonts w:ascii="Calibri" w:hAnsi="Calibri" w:cs="Calibri"/>
          <w:color w:val="00000A"/>
          <w:sz w:val="24"/>
          <w:szCs w:val="24"/>
        </w:rPr>
        <w:t>o,l’ac</w:t>
      </w:r>
      <w:r w:rsidR="001C28BB">
        <w:rPr>
          <w:rFonts w:ascii="Calibri" w:hAnsi="Calibri" w:cs="Calibri"/>
          <w:color w:val="00000A"/>
          <w:sz w:val="24"/>
          <w:szCs w:val="24"/>
        </w:rPr>
        <w:t>q</w:t>
      </w:r>
      <w:r w:rsidR="007020B2">
        <w:rPr>
          <w:rFonts w:ascii="Calibri" w:hAnsi="Calibri" w:cs="Calibri"/>
          <w:color w:val="00000A"/>
          <w:sz w:val="24"/>
          <w:szCs w:val="24"/>
        </w:rPr>
        <w:t>uisizione illecita di fi</w:t>
      </w:r>
      <w:r w:rsidR="008133DF">
        <w:rPr>
          <w:rFonts w:ascii="Calibri" w:hAnsi="Calibri" w:cs="Calibri"/>
          <w:color w:val="00000A"/>
          <w:sz w:val="24"/>
          <w:szCs w:val="24"/>
        </w:rPr>
        <w:t>nanziamenti e l’</w:t>
      </w:r>
      <w:r w:rsidR="001C28BB">
        <w:rPr>
          <w:rFonts w:ascii="Calibri" w:hAnsi="Calibri" w:cs="Calibri"/>
          <w:color w:val="00000A"/>
          <w:sz w:val="24"/>
          <w:szCs w:val="24"/>
        </w:rPr>
        <w:t>accesso a notizie riservate</w:t>
      </w:r>
      <w:r w:rsidR="008133DF">
        <w:rPr>
          <w:rFonts w:ascii="Calibri" w:hAnsi="Calibri" w:cs="Calibri"/>
          <w:color w:val="00000A"/>
          <w:sz w:val="24"/>
          <w:szCs w:val="24"/>
        </w:rPr>
        <w:t xml:space="preserve"> utili per l’aggiudicazione delle gare di appalto Proprio il settore degli appalti pubblici e , più in generale, la tendenza a condizionare il buon andamento della pubblica amministrazione, continuano, ad esempio, a rappresentare un forte centro di interessi per cosa nostra , in quanto utili non solo ad intercettare fondi e a mantenere produttive le imprese infiltrate, ma anche a monopolizzare interi comparti dell’</w:t>
      </w:r>
      <w:r w:rsidR="00277444">
        <w:rPr>
          <w:rFonts w:ascii="Calibri" w:hAnsi="Calibri" w:cs="Calibri"/>
          <w:color w:val="00000A"/>
          <w:sz w:val="24"/>
          <w:szCs w:val="24"/>
        </w:rPr>
        <w:t>economia:cordate di imp</w:t>
      </w:r>
      <w:r w:rsidR="008133DF">
        <w:rPr>
          <w:rFonts w:ascii="Calibri" w:hAnsi="Calibri" w:cs="Calibri"/>
          <w:color w:val="00000A"/>
          <w:sz w:val="24"/>
          <w:szCs w:val="24"/>
        </w:rPr>
        <w:t>rese mafiose fanno “cartello”, avanzando offerte “pilotate” per aggiudicarsi le gare</w:t>
      </w:r>
      <w:r w:rsidR="001C28BB">
        <w:rPr>
          <w:rFonts w:ascii="Calibri" w:hAnsi="Calibri" w:cs="Calibri"/>
          <w:color w:val="00000A"/>
          <w:sz w:val="24"/>
          <w:szCs w:val="24"/>
        </w:rPr>
        <w:t>, con la conseguente penalizzazione dei concorrenti che , non potendo accedere alle commesse pubbliche ,vengono progre</w:t>
      </w:r>
      <w:r w:rsidR="00277444">
        <w:rPr>
          <w:rFonts w:ascii="Calibri" w:hAnsi="Calibri" w:cs="Calibri"/>
          <w:color w:val="00000A"/>
          <w:sz w:val="24"/>
          <w:szCs w:val="24"/>
        </w:rPr>
        <w:t>ssivamente estromessi dal mercato</w:t>
      </w:r>
      <w:r w:rsidR="00B10737">
        <w:rPr>
          <w:rFonts w:ascii="Calibri" w:hAnsi="Calibri" w:cs="Calibri"/>
          <w:color w:val="00000A"/>
          <w:sz w:val="24"/>
          <w:szCs w:val="24"/>
        </w:rPr>
        <w:t>.</w:t>
      </w:r>
      <w:r w:rsidR="00277444">
        <w:rPr>
          <w:rFonts w:ascii="Calibri" w:hAnsi="Calibri" w:cs="Calibri"/>
          <w:color w:val="00000A"/>
          <w:sz w:val="24"/>
          <w:szCs w:val="24"/>
        </w:rPr>
        <w:t xml:space="preserve"> Il fenomeno ha fatt</w:t>
      </w:r>
      <w:r w:rsidR="001C28BB">
        <w:rPr>
          <w:rFonts w:ascii="Calibri" w:hAnsi="Calibri" w:cs="Calibri"/>
          <w:color w:val="00000A"/>
          <w:sz w:val="24"/>
          <w:szCs w:val="24"/>
        </w:rPr>
        <w:t>o registrare un a</w:t>
      </w:r>
      <w:r w:rsidR="00277444">
        <w:rPr>
          <w:rFonts w:ascii="Calibri" w:hAnsi="Calibri" w:cs="Calibri"/>
          <w:color w:val="00000A"/>
          <w:sz w:val="24"/>
          <w:szCs w:val="24"/>
        </w:rPr>
        <w:t>n</w:t>
      </w:r>
      <w:r w:rsidR="001C28BB">
        <w:rPr>
          <w:rFonts w:ascii="Calibri" w:hAnsi="Calibri" w:cs="Calibri"/>
          <w:color w:val="00000A"/>
          <w:sz w:val="24"/>
          <w:szCs w:val="24"/>
        </w:rPr>
        <w:t>damento costante,con 1657 soggetti complessivamente denunciati e arrestati per corruzione e concussione nel corso d</w:t>
      </w:r>
      <w:r w:rsidR="00277444">
        <w:rPr>
          <w:rFonts w:ascii="Calibri" w:hAnsi="Calibri" w:cs="Calibri"/>
          <w:color w:val="00000A"/>
          <w:sz w:val="24"/>
          <w:szCs w:val="24"/>
        </w:rPr>
        <w:t>el 2015 , a fronte dei 1662 del</w:t>
      </w:r>
      <w:r w:rsidR="001C28BB">
        <w:rPr>
          <w:rFonts w:ascii="Calibri" w:hAnsi="Calibri" w:cs="Calibri"/>
          <w:color w:val="00000A"/>
          <w:sz w:val="24"/>
          <w:szCs w:val="24"/>
        </w:rPr>
        <w:t>l’anno precedente.</w:t>
      </w:r>
      <w:r w:rsidR="00277444">
        <w:rPr>
          <w:rFonts w:ascii="Calibri" w:hAnsi="Calibri" w:cs="Calibri"/>
          <w:color w:val="00000A"/>
          <w:sz w:val="24"/>
          <w:szCs w:val="24"/>
        </w:rPr>
        <w:t xml:space="preserve"> </w:t>
      </w:r>
      <w:r w:rsidR="001C28BB">
        <w:rPr>
          <w:rFonts w:ascii="Calibri" w:hAnsi="Calibri" w:cs="Calibri"/>
          <w:color w:val="00000A"/>
          <w:sz w:val="24"/>
          <w:szCs w:val="24"/>
        </w:rPr>
        <w:t>In particolare ,è il Lazio nel periodo di riferimento,ad avere il numero più alto di persone denunciate o arrestate per corruzione (174) Per quanto riguarda la concussione il Lazio si posiziona al 3° posto.</w:t>
      </w:r>
      <w:r w:rsidR="00E740CA">
        <w:rPr>
          <w:rFonts w:ascii="Calibri" w:hAnsi="Calibri" w:cs="Calibri"/>
          <w:color w:val="00000A"/>
          <w:sz w:val="24"/>
          <w:szCs w:val="24"/>
        </w:rPr>
        <w:t xml:space="preserve"> </w:t>
      </w:r>
      <w:r w:rsidR="00B10737">
        <w:rPr>
          <w:rFonts w:ascii="Calibri" w:hAnsi="Calibri" w:cs="Calibri"/>
          <w:color w:val="00000A"/>
          <w:sz w:val="24"/>
          <w:szCs w:val="24"/>
        </w:rPr>
        <w:t>Dalla stessa relazione emerge che per quanto riguarda il Lazio i fenomeni corruttivi</w:t>
      </w:r>
      <w:r w:rsidR="00A57344">
        <w:rPr>
          <w:rFonts w:ascii="Calibri" w:hAnsi="Calibri" w:cs="Calibri"/>
          <w:color w:val="00000A"/>
          <w:sz w:val="24"/>
          <w:szCs w:val="24"/>
        </w:rPr>
        <w:t xml:space="preserve"> riguardano principalmente il litorale laziale e le grandi città come Roma. Ad ogni modo </w:t>
      </w:r>
      <w:r w:rsidR="003868E7">
        <w:rPr>
          <w:rFonts w:ascii="Calibri" w:hAnsi="Calibri" w:cs="Calibri"/>
          <w:color w:val="00000A"/>
          <w:sz w:val="24"/>
          <w:szCs w:val="24"/>
        </w:rPr>
        <w:t>non bisogna trascurare il fen</w:t>
      </w:r>
      <w:r w:rsidR="00A57344">
        <w:rPr>
          <w:rFonts w:ascii="Calibri" w:hAnsi="Calibri" w:cs="Calibri"/>
          <w:color w:val="00000A"/>
          <w:sz w:val="24"/>
          <w:szCs w:val="24"/>
        </w:rPr>
        <w:t>omeno e non bisogna mai</w:t>
      </w:r>
      <w:r w:rsidR="00E740CA">
        <w:rPr>
          <w:rFonts w:ascii="Calibri" w:hAnsi="Calibri" w:cs="Calibri"/>
          <w:color w:val="00000A"/>
          <w:sz w:val="24"/>
          <w:szCs w:val="24"/>
        </w:rPr>
        <w:t xml:space="preserve"> </w:t>
      </w:r>
      <w:r w:rsidR="00A57344">
        <w:rPr>
          <w:rFonts w:ascii="Calibri" w:hAnsi="Calibri" w:cs="Calibri"/>
          <w:color w:val="00000A"/>
          <w:sz w:val="24"/>
          <w:szCs w:val="24"/>
        </w:rPr>
        <w:t xml:space="preserve"> abbassare</w:t>
      </w:r>
      <w:r>
        <w:rPr>
          <w:rFonts w:ascii="Calibri" w:hAnsi="Calibri" w:cs="Calibri"/>
          <w:color w:val="00000A"/>
          <w:sz w:val="24"/>
          <w:szCs w:val="24"/>
        </w:rPr>
        <w:t xml:space="preserve"> il livello di attenzione e</w:t>
      </w:r>
      <w:r w:rsidR="00A57344">
        <w:rPr>
          <w:rFonts w:ascii="Calibri" w:hAnsi="Calibri" w:cs="Calibri"/>
          <w:color w:val="00000A"/>
          <w:sz w:val="24"/>
          <w:szCs w:val="24"/>
        </w:rPr>
        <w:t xml:space="preserve">d </w:t>
      </w:r>
      <w:r>
        <w:rPr>
          <w:rFonts w:ascii="Calibri" w:hAnsi="Calibri" w:cs="Calibri"/>
          <w:color w:val="00000A"/>
          <w:sz w:val="24"/>
          <w:szCs w:val="24"/>
        </w:rPr>
        <w:t>implementare ed affinare ogni misura idonea alla prevenzione.</w:t>
      </w:r>
    </w:p>
    <w:p w:rsidR="007812F6" w:rsidRDefault="00497AA1"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 xml:space="preserve">In tale ottica ci si propone nell’anno 2018 di rendere operative in modo </w:t>
      </w:r>
      <w:r w:rsidR="003868E7">
        <w:rPr>
          <w:rFonts w:ascii="Calibri" w:hAnsi="Calibri" w:cs="Calibri"/>
          <w:color w:val="00000A"/>
          <w:sz w:val="24"/>
          <w:szCs w:val="24"/>
        </w:rPr>
        <w:tab/>
      </w:r>
      <w:r>
        <w:rPr>
          <w:rFonts w:ascii="Calibri" w:hAnsi="Calibri" w:cs="Calibri"/>
          <w:color w:val="00000A"/>
          <w:sz w:val="24"/>
          <w:szCs w:val="24"/>
        </w:rPr>
        <w:t>incisivo le misure previste nel presente piano.</w:t>
      </w:r>
      <w:r w:rsidR="003868E7">
        <w:rPr>
          <w:rFonts w:ascii="Calibri" w:hAnsi="Calibri" w:cs="Calibri"/>
          <w:color w:val="00000A"/>
          <w:sz w:val="24"/>
          <w:szCs w:val="24"/>
        </w:rPr>
        <w:tab/>
      </w:r>
      <w:r w:rsidR="003868E7">
        <w:rPr>
          <w:rFonts w:ascii="Calibri" w:hAnsi="Calibri" w:cs="Calibri"/>
          <w:color w:val="00000A"/>
          <w:sz w:val="24"/>
          <w:szCs w:val="24"/>
        </w:rPr>
        <w:tab/>
      </w:r>
      <w:r w:rsidR="003868E7">
        <w:rPr>
          <w:rFonts w:ascii="Calibri" w:hAnsi="Calibri" w:cs="Calibri"/>
          <w:color w:val="00000A"/>
          <w:sz w:val="24"/>
          <w:szCs w:val="24"/>
        </w:rPr>
        <w:tab/>
      </w:r>
      <w:r w:rsidR="003868E7">
        <w:rPr>
          <w:rFonts w:ascii="Calibri" w:hAnsi="Calibri" w:cs="Calibri"/>
          <w:color w:val="00000A"/>
          <w:sz w:val="24"/>
          <w:szCs w:val="24"/>
        </w:rPr>
        <w:tab/>
      </w:r>
      <w:r w:rsidR="003868E7">
        <w:rPr>
          <w:rFonts w:ascii="Calibri" w:hAnsi="Calibri" w:cs="Calibri"/>
          <w:color w:val="00000A"/>
          <w:sz w:val="24"/>
          <w:szCs w:val="24"/>
        </w:rPr>
        <w:tab/>
      </w:r>
      <w:r w:rsidR="003868E7">
        <w:rPr>
          <w:rFonts w:ascii="Calibri" w:hAnsi="Calibri" w:cs="Calibri"/>
          <w:color w:val="00000A"/>
          <w:sz w:val="24"/>
          <w:szCs w:val="24"/>
        </w:rPr>
        <w:tab/>
      </w:r>
      <w:r w:rsidR="003868E7">
        <w:rPr>
          <w:rFonts w:ascii="Calibri" w:hAnsi="Calibri" w:cs="Calibri"/>
          <w:color w:val="00000A"/>
          <w:sz w:val="24"/>
          <w:szCs w:val="24"/>
        </w:rPr>
        <w:tab/>
      </w:r>
      <w:r w:rsidR="003868E7">
        <w:rPr>
          <w:rFonts w:ascii="Calibri" w:hAnsi="Calibri" w:cs="Calibri"/>
          <w:color w:val="00000A"/>
          <w:sz w:val="24"/>
          <w:szCs w:val="24"/>
        </w:rPr>
        <w:tab/>
      </w:r>
      <w:r w:rsidR="003868E7">
        <w:rPr>
          <w:rFonts w:ascii="Calibri" w:hAnsi="Calibri" w:cs="Calibri"/>
          <w:color w:val="00000A"/>
          <w:sz w:val="24"/>
          <w:szCs w:val="24"/>
        </w:rPr>
        <w:tab/>
      </w:r>
      <w:r w:rsidR="003868E7">
        <w:rPr>
          <w:rFonts w:ascii="Calibri" w:hAnsi="Calibri" w:cs="Calibri"/>
          <w:color w:val="00000A"/>
          <w:sz w:val="24"/>
          <w:szCs w:val="24"/>
        </w:rPr>
        <w:tab/>
      </w:r>
      <w:r w:rsidR="003868E7">
        <w:rPr>
          <w:rFonts w:ascii="Calibri" w:hAnsi="Calibri" w:cs="Calibri"/>
          <w:color w:val="00000A"/>
          <w:sz w:val="24"/>
          <w:szCs w:val="24"/>
        </w:rPr>
        <w:tab/>
      </w:r>
    </w:p>
    <w:p w:rsidR="007812F6" w:rsidRDefault="007812F6" w:rsidP="007B3B5F">
      <w:pPr>
        <w:autoSpaceDE w:val="0"/>
        <w:autoSpaceDN w:val="0"/>
        <w:adjustRightInd w:val="0"/>
        <w:spacing w:after="0" w:line="240" w:lineRule="auto"/>
        <w:ind w:right="49"/>
        <w:jc w:val="both"/>
        <w:rPr>
          <w:rFonts w:ascii="Calibri" w:hAnsi="Calibri" w:cs="Calibri"/>
        </w:rPr>
      </w:pPr>
    </w:p>
    <w:p w:rsidR="007812F6" w:rsidRDefault="007812F6" w:rsidP="007B3B5F">
      <w:pPr>
        <w:autoSpaceDE w:val="0"/>
        <w:autoSpaceDN w:val="0"/>
        <w:adjustRightInd w:val="0"/>
        <w:spacing w:after="0" w:line="240" w:lineRule="auto"/>
        <w:ind w:right="49"/>
        <w:rPr>
          <w:rFonts w:ascii="Calibri" w:hAnsi="Calibri" w:cs="Calibri"/>
        </w:rPr>
      </w:pPr>
    </w:p>
    <w:p w:rsidR="007812F6" w:rsidRDefault="007812F6" w:rsidP="007B3B5F">
      <w:pPr>
        <w:autoSpaceDE w:val="0"/>
        <w:autoSpaceDN w:val="0"/>
        <w:adjustRightInd w:val="0"/>
        <w:spacing w:after="0" w:line="240" w:lineRule="auto"/>
        <w:ind w:right="49"/>
        <w:rPr>
          <w:rFonts w:ascii="Calibri" w:hAnsi="Calibri" w:cs="Calibri"/>
          <w:color w:val="00000A"/>
          <w:sz w:val="24"/>
          <w:szCs w:val="24"/>
        </w:rPr>
      </w:pPr>
      <w:r>
        <w:rPr>
          <w:rFonts w:ascii="Calibri" w:hAnsi="Calibri" w:cs="Calibri"/>
          <w:color w:val="00000A"/>
          <w:sz w:val="24"/>
          <w:szCs w:val="24"/>
        </w:rPr>
        <w:t xml:space="preserve"> </w:t>
      </w:r>
    </w:p>
    <w:p w:rsidR="007812F6" w:rsidRDefault="007812F6" w:rsidP="007B3B5F">
      <w:pPr>
        <w:autoSpaceDE w:val="0"/>
        <w:autoSpaceDN w:val="0"/>
        <w:adjustRightInd w:val="0"/>
        <w:spacing w:after="0" w:line="240" w:lineRule="auto"/>
        <w:ind w:right="49"/>
        <w:rPr>
          <w:rFonts w:ascii="Calibri" w:hAnsi="Calibri" w:cs="Calibri"/>
        </w:rPr>
      </w:pPr>
    </w:p>
    <w:p w:rsidR="007812F6" w:rsidRDefault="007812F6" w:rsidP="00C66E54">
      <w:pPr>
        <w:autoSpaceDE w:val="0"/>
        <w:autoSpaceDN w:val="0"/>
        <w:adjustRightInd w:val="0"/>
        <w:spacing w:after="0" w:line="240" w:lineRule="auto"/>
        <w:ind w:right="49"/>
        <w:jc w:val="center"/>
        <w:rPr>
          <w:rFonts w:ascii="Calibri" w:hAnsi="Calibri" w:cs="Calibri"/>
          <w:b/>
          <w:bCs/>
          <w:color w:val="00000A"/>
          <w:sz w:val="24"/>
          <w:szCs w:val="24"/>
        </w:rPr>
      </w:pPr>
      <w:r>
        <w:rPr>
          <w:rFonts w:ascii="Calibri" w:hAnsi="Calibri" w:cs="Calibri"/>
          <w:b/>
          <w:bCs/>
          <w:color w:val="00000A"/>
          <w:sz w:val="24"/>
          <w:szCs w:val="24"/>
        </w:rPr>
        <w:t>I SOGGETTI CHE CONCORRONO ALLA PREVENZIONE DELLA CORRUZIONE</w:t>
      </w:r>
    </w:p>
    <w:p w:rsidR="00C66E54" w:rsidRDefault="00C66E54" w:rsidP="00C66E54">
      <w:pPr>
        <w:autoSpaceDE w:val="0"/>
        <w:autoSpaceDN w:val="0"/>
        <w:adjustRightInd w:val="0"/>
        <w:spacing w:after="0" w:line="240" w:lineRule="auto"/>
        <w:ind w:right="49"/>
        <w:jc w:val="center"/>
        <w:rPr>
          <w:rFonts w:ascii="Calibri" w:hAnsi="Calibri" w:cs="Calibri"/>
          <w:b/>
          <w:bCs/>
          <w:color w:val="00000A"/>
          <w:sz w:val="24"/>
          <w:szCs w:val="24"/>
        </w:rPr>
      </w:pPr>
    </w:p>
    <w:p w:rsidR="00E740CA" w:rsidRDefault="00E740CA" w:rsidP="007B3B5F">
      <w:pPr>
        <w:autoSpaceDE w:val="0"/>
        <w:autoSpaceDN w:val="0"/>
        <w:adjustRightInd w:val="0"/>
        <w:spacing w:after="0" w:line="240" w:lineRule="auto"/>
        <w:ind w:right="49"/>
        <w:jc w:val="both"/>
        <w:rPr>
          <w:rFonts w:ascii="Calibri" w:hAnsi="Calibri" w:cs="Calibri"/>
          <w:color w:val="00000A"/>
          <w:sz w:val="24"/>
          <w:szCs w:val="24"/>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I soggetti che concorrono alla prevenzione della corruzione all’int</w:t>
      </w:r>
      <w:r w:rsidR="009B4E3F">
        <w:rPr>
          <w:rFonts w:ascii="Calibri" w:hAnsi="Calibri" w:cs="Calibri"/>
          <w:color w:val="00000A"/>
          <w:sz w:val="24"/>
          <w:szCs w:val="24"/>
        </w:rPr>
        <w:t>erno del Comune</w:t>
      </w:r>
      <w:r w:rsidR="00D70162">
        <w:rPr>
          <w:rFonts w:ascii="Calibri" w:hAnsi="Calibri" w:cs="Calibri"/>
          <w:color w:val="00000A"/>
          <w:sz w:val="24"/>
          <w:szCs w:val="24"/>
        </w:rPr>
        <w:t xml:space="preserve"> ed</w:t>
      </w:r>
      <w:r>
        <w:rPr>
          <w:rFonts w:ascii="Calibri" w:hAnsi="Calibri" w:cs="Calibri"/>
          <w:color w:val="00000A"/>
          <w:sz w:val="24"/>
          <w:szCs w:val="24"/>
        </w:rPr>
        <w:t xml:space="preserve"> i relativi compiti e funzioni sono:</w:t>
      </w:r>
    </w:p>
    <w:p w:rsidR="00C66E54" w:rsidRDefault="00C66E54" w:rsidP="007B3B5F">
      <w:pPr>
        <w:autoSpaceDE w:val="0"/>
        <w:autoSpaceDN w:val="0"/>
        <w:adjustRightInd w:val="0"/>
        <w:spacing w:after="0" w:line="240" w:lineRule="auto"/>
        <w:ind w:right="49"/>
        <w:jc w:val="both"/>
        <w:rPr>
          <w:rFonts w:ascii="Calibri" w:hAnsi="Calibri" w:cs="Calibri"/>
          <w:color w:val="00000A"/>
          <w:sz w:val="24"/>
          <w:szCs w:val="24"/>
        </w:rPr>
      </w:pPr>
    </w:p>
    <w:p w:rsidR="007812F6" w:rsidRDefault="00A57344" w:rsidP="007B3B5F">
      <w:pPr>
        <w:autoSpaceDE w:val="0"/>
        <w:autoSpaceDN w:val="0"/>
        <w:adjustRightInd w:val="0"/>
        <w:spacing w:after="0" w:line="240" w:lineRule="auto"/>
        <w:ind w:right="49"/>
        <w:jc w:val="center"/>
        <w:rPr>
          <w:rFonts w:ascii="Calibri" w:hAnsi="Calibri" w:cs="Calibri"/>
          <w:color w:val="00000A"/>
          <w:sz w:val="24"/>
          <w:szCs w:val="24"/>
        </w:rPr>
      </w:pPr>
      <w:r w:rsidRPr="00C66E54">
        <w:rPr>
          <w:rFonts w:ascii="Calibri" w:hAnsi="Calibri" w:cs="Calibri"/>
          <w:b/>
          <w:color w:val="00000A"/>
          <w:sz w:val="24"/>
          <w:szCs w:val="24"/>
          <w:u w:val="single"/>
        </w:rPr>
        <w:t xml:space="preserve"> IL SINDACO</w:t>
      </w:r>
    </w:p>
    <w:p w:rsidR="00E740CA" w:rsidRDefault="00E740CA" w:rsidP="007B3B5F">
      <w:pPr>
        <w:autoSpaceDE w:val="0"/>
        <w:autoSpaceDN w:val="0"/>
        <w:adjustRightInd w:val="0"/>
        <w:spacing w:after="0" w:line="240" w:lineRule="auto"/>
        <w:ind w:right="49"/>
        <w:jc w:val="center"/>
        <w:rPr>
          <w:rFonts w:ascii="Calibri" w:hAnsi="Calibri" w:cs="Calibri"/>
          <w:color w:val="00000A"/>
          <w:sz w:val="24"/>
          <w:szCs w:val="24"/>
        </w:rPr>
      </w:pPr>
    </w:p>
    <w:p w:rsidR="007812F6" w:rsidRDefault="007812F6" w:rsidP="00B80544">
      <w:pPr>
        <w:autoSpaceDE w:val="0"/>
        <w:autoSpaceDN w:val="0"/>
        <w:adjustRightInd w:val="0"/>
        <w:spacing w:after="0" w:line="240" w:lineRule="auto"/>
        <w:ind w:left="1416" w:right="49" w:hanging="711"/>
        <w:jc w:val="both"/>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t>designa il responsabile dell’Anticorruzione e della trasparenza (art. 1, comma 7, della l. n. 190) di norma nella figura</w:t>
      </w:r>
      <w:r w:rsidR="009B4E3F">
        <w:rPr>
          <w:rFonts w:ascii="Calibri" w:hAnsi="Calibri" w:cs="Calibri"/>
          <w:color w:val="00000A"/>
          <w:sz w:val="24"/>
          <w:szCs w:val="24"/>
        </w:rPr>
        <w:t xml:space="preserve"> del Segretario  comunale.</w:t>
      </w:r>
      <w:r>
        <w:rPr>
          <w:rFonts w:ascii="Calibri" w:hAnsi="Calibri" w:cs="Calibri"/>
          <w:color w:val="00000A"/>
          <w:sz w:val="24"/>
          <w:szCs w:val="24"/>
        </w:rPr>
        <w:t>:</w:t>
      </w:r>
    </w:p>
    <w:p w:rsidR="007812F6" w:rsidRDefault="00F00D8A" w:rsidP="00B80544">
      <w:pPr>
        <w:autoSpaceDE w:val="0"/>
        <w:autoSpaceDN w:val="0"/>
        <w:adjustRightInd w:val="0"/>
        <w:spacing w:after="0" w:line="240" w:lineRule="auto"/>
        <w:ind w:left="1416" w:right="49" w:hanging="711"/>
        <w:jc w:val="both"/>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t>nomina i responsabili dei servizi riportando gli obiettivi di trasparenza negli atti di conferimento degli incarichi</w:t>
      </w:r>
    </w:p>
    <w:p w:rsidR="00A57344" w:rsidRDefault="00A57344" w:rsidP="007B3B5F">
      <w:pPr>
        <w:autoSpaceDE w:val="0"/>
        <w:autoSpaceDN w:val="0"/>
        <w:adjustRightInd w:val="0"/>
        <w:spacing w:after="0" w:line="240" w:lineRule="auto"/>
        <w:ind w:right="49"/>
        <w:jc w:val="both"/>
        <w:rPr>
          <w:rFonts w:ascii="Calibri" w:hAnsi="Calibri" w:cs="Calibri"/>
          <w:color w:val="00000A"/>
          <w:sz w:val="24"/>
          <w:szCs w:val="24"/>
        </w:rPr>
      </w:pPr>
    </w:p>
    <w:p w:rsidR="00A57344" w:rsidRPr="00C66E54" w:rsidRDefault="00A57344" w:rsidP="007B3B5F">
      <w:pPr>
        <w:autoSpaceDE w:val="0"/>
        <w:autoSpaceDN w:val="0"/>
        <w:adjustRightInd w:val="0"/>
        <w:spacing w:after="0" w:line="240" w:lineRule="auto"/>
        <w:ind w:right="49"/>
        <w:jc w:val="center"/>
        <w:rPr>
          <w:rFonts w:ascii="Calibri" w:hAnsi="Calibri" w:cs="Calibri"/>
          <w:b/>
          <w:color w:val="00000A"/>
          <w:sz w:val="24"/>
          <w:szCs w:val="24"/>
          <w:u w:val="single"/>
        </w:rPr>
      </w:pPr>
      <w:r w:rsidRPr="00C66E54">
        <w:rPr>
          <w:rFonts w:ascii="Calibri" w:hAnsi="Calibri" w:cs="Calibri"/>
          <w:b/>
          <w:color w:val="00000A"/>
          <w:sz w:val="24"/>
          <w:szCs w:val="24"/>
          <w:u w:val="single"/>
        </w:rPr>
        <w:lastRenderedPageBreak/>
        <w:t>LA  GIUNTA COMUNALE</w:t>
      </w:r>
    </w:p>
    <w:p w:rsidR="00E740CA" w:rsidRPr="003868E7" w:rsidRDefault="00E740CA" w:rsidP="007B3B5F">
      <w:pPr>
        <w:autoSpaceDE w:val="0"/>
        <w:autoSpaceDN w:val="0"/>
        <w:adjustRightInd w:val="0"/>
        <w:spacing w:after="0" w:line="240" w:lineRule="auto"/>
        <w:ind w:right="49"/>
        <w:jc w:val="center"/>
        <w:rPr>
          <w:rFonts w:ascii="Calibri" w:hAnsi="Calibri" w:cs="Calibri"/>
          <w:b/>
          <w:color w:val="00000A"/>
          <w:sz w:val="24"/>
          <w:szCs w:val="24"/>
        </w:rPr>
      </w:pPr>
    </w:p>
    <w:p w:rsidR="007812F6" w:rsidRPr="00E740CA" w:rsidRDefault="00E740CA" w:rsidP="00B80544">
      <w:pPr>
        <w:pStyle w:val="Paragrafoelenco"/>
        <w:autoSpaceDE w:val="0"/>
        <w:autoSpaceDN w:val="0"/>
        <w:adjustRightInd w:val="0"/>
        <w:spacing w:after="0" w:line="240" w:lineRule="auto"/>
        <w:ind w:left="1410" w:right="49" w:hanging="705"/>
        <w:jc w:val="both"/>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r>
      <w:r w:rsidR="007812F6" w:rsidRPr="00E740CA">
        <w:rPr>
          <w:rFonts w:ascii="Calibri" w:hAnsi="Calibri" w:cs="Calibri"/>
          <w:color w:val="00000A"/>
          <w:sz w:val="24"/>
          <w:szCs w:val="24"/>
        </w:rPr>
        <w:t>adotta il Piano Triennale della p</w:t>
      </w:r>
      <w:r w:rsidR="002047BE" w:rsidRPr="00E740CA">
        <w:rPr>
          <w:rFonts w:ascii="Calibri" w:hAnsi="Calibri" w:cs="Calibri"/>
          <w:color w:val="00000A"/>
          <w:sz w:val="24"/>
          <w:szCs w:val="24"/>
        </w:rPr>
        <w:t>revenzione della Corruzione e Trasparenza</w:t>
      </w:r>
      <w:r w:rsidR="007812F6" w:rsidRPr="00E740CA">
        <w:rPr>
          <w:rFonts w:ascii="Calibri" w:hAnsi="Calibri" w:cs="Calibri"/>
          <w:b/>
          <w:bCs/>
          <w:color w:val="00000A"/>
          <w:sz w:val="24"/>
          <w:szCs w:val="24"/>
          <w:u w:val="single"/>
        </w:rPr>
        <w:t xml:space="preserve"> </w:t>
      </w:r>
      <w:r w:rsidR="007812F6" w:rsidRPr="00E740CA">
        <w:rPr>
          <w:rFonts w:ascii="Calibri" w:hAnsi="Calibri" w:cs="Calibri"/>
          <w:color w:val="00000A"/>
          <w:sz w:val="24"/>
          <w:szCs w:val="24"/>
        </w:rPr>
        <w:t>che deve  essere pubblicato esclusivamente sui siti istituzionali delle amministrazioni e degli enti, nella sezione “Amministrazione trasparente”, sotto sezione “Altri contenuti”, “Corruzione”.(Determinazione ANAC n. 12 del 28 ottobre 2016)</w:t>
      </w:r>
    </w:p>
    <w:p w:rsidR="007812F6" w:rsidRDefault="007812F6" w:rsidP="00BF5362">
      <w:pPr>
        <w:autoSpaceDE w:val="0"/>
        <w:autoSpaceDN w:val="0"/>
        <w:adjustRightInd w:val="0"/>
        <w:spacing w:after="0" w:line="240" w:lineRule="auto"/>
        <w:ind w:left="1410" w:right="49" w:hanging="705"/>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t>adotta tutti gli atti di indirizzo di carattere generale, che siano direttamente o indirettamente finalizzati alla prevenzione della corruzione;</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t>•</w:t>
      </w:r>
      <w:r>
        <w:rPr>
          <w:rFonts w:ascii="Calibri" w:hAnsi="Calibri" w:cs="Calibri"/>
          <w:color w:val="00000A"/>
          <w:sz w:val="24"/>
          <w:szCs w:val="24"/>
        </w:rPr>
        <w:tab/>
        <w:t>propone lo stanziamento delle risorse economiche</w:t>
      </w:r>
      <w:r w:rsidR="00F00D8A">
        <w:rPr>
          <w:rFonts w:ascii="Calibri" w:hAnsi="Calibri" w:cs="Calibri"/>
          <w:color w:val="00000A"/>
          <w:sz w:val="24"/>
          <w:szCs w:val="24"/>
        </w:rPr>
        <w:t xml:space="preserve"> necessarie ad attuare </w:t>
      </w:r>
    </w:p>
    <w:p w:rsidR="007812F6" w:rsidRDefault="007812F6" w:rsidP="00803A29">
      <w:pPr>
        <w:pStyle w:val="Paragrafoelenco"/>
        <w:numPr>
          <w:ilvl w:val="0"/>
          <w:numId w:val="12"/>
        </w:numPr>
        <w:autoSpaceDE w:val="0"/>
        <w:autoSpaceDN w:val="0"/>
        <w:adjustRightInd w:val="0"/>
        <w:spacing w:after="0" w:line="240" w:lineRule="auto"/>
        <w:ind w:right="49"/>
        <w:jc w:val="both"/>
        <w:rPr>
          <w:rFonts w:ascii="Calibri" w:hAnsi="Calibri" w:cs="Calibri"/>
          <w:color w:val="00000A"/>
          <w:sz w:val="24"/>
          <w:szCs w:val="24"/>
        </w:rPr>
      </w:pPr>
      <w:r w:rsidRPr="00803A29">
        <w:rPr>
          <w:rFonts w:ascii="Calibri" w:hAnsi="Calibri" w:cs="Calibri"/>
          <w:color w:val="00000A"/>
          <w:sz w:val="24"/>
          <w:szCs w:val="24"/>
        </w:rPr>
        <w:t>individua gli obiettivi strategici in materia di prevenzione dell</w:t>
      </w:r>
      <w:r w:rsidR="00F00D8A" w:rsidRPr="00803A29">
        <w:rPr>
          <w:rFonts w:ascii="Calibri" w:hAnsi="Calibri" w:cs="Calibri"/>
          <w:color w:val="00000A"/>
          <w:sz w:val="24"/>
          <w:szCs w:val="24"/>
        </w:rPr>
        <w:t>a corruzione e della tra</w:t>
      </w:r>
      <w:r w:rsidR="00E83377" w:rsidRPr="00803A29">
        <w:rPr>
          <w:rFonts w:ascii="Calibri" w:hAnsi="Calibri" w:cs="Calibri"/>
          <w:color w:val="00000A"/>
          <w:sz w:val="24"/>
          <w:szCs w:val="24"/>
        </w:rPr>
        <w:t>sparenza</w:t>
      </w:r>
      <w:r w:rsidR="00C66E54" w:rsidRPr="00803A29">
        <w:rPr>
          <w:rFonts w:ascii="Calibri" w:hAnsi="Calibri" w:cs="Calibri"/>
          <w:color w:val="00000A"/>
          <w:sz w:val="24"/>
          <w:szCs w:val="24"/>
        </w:rPr>
        <w:t xml:space="preserve"> </w:t>
      </w:r>
    </w:p>
    <w:p w:rsidR="00803A29" w:rsidRPr="00803A29" w:rsidRDefault="00803A29" w:rsidP="00803A29">
      <w:pPr>
        <w:pStyle w:val="Paragrafoelenco"/>
        <w:numPr>
          <w:ilvl w:val="0"/>
          <w:numId w:val="12"/>
        </w:numPr>
        <w:autoSpaceDE w:val="0"/>
        <w:autoSpaceDN w:val="0"/>
        <w:adjustRightInd w:val="0"/>
        <w:spacing w:after="0" w:line="240" w:lineRule="auto"/>
        <w:ind w:right="49"/>
        <w:jc w:val="both"/>
        <w:rPr>
          <w:rFonts w:ascii="Calibri" w:hAnsi="Calibri" w:cs="Calibri"/>
          <w:color w:val="00000A"/>
          <w:sz w:val="24"/>
          <w:szCs w:val="24"/>
        </w:rPr>
      </w:pPr>
      <w:r w:rsidRPr="00803A29">
        <w:rPr>
          <w:rFonts w:ascii="Calibri" w:hAnsi="Calibri" w:cs="Calibri"/>
          <w:color w:val="00000A"/>
          <w:sz w:val="24"/>
          <w:szCs w:val="24"/>
        </w:rPr>
        <w:t>propone obiettivi specifici nel Documento Unico di Programmazione per i responsabili per la prevenzione della corruzione e per l’attuazione della trasparenza</w:t>
      </w:r>
    </w:p>
    <w:p w:rsidR="00C66E54" w:rsidRPr="00803A29" w:rsidRDefault="00C66E54" w:rsidP="00803A29">
      <w:pPr>
        <w:autoSpaceDE w:val="0"/>
        <w:autoSpaceDN w:val="0"/>
        <w:adjustRightInd w:val="0"/>
        <w:spacing w:after="0" w:line="240" w:lineRule="auto"/>
        <w:ind w:right="49"/>
        <w:jc w:val="both"/>
        <w:rPr>
          <w:rFonts w:ascii="Calibri" w:hAnsi="Calibri" w:cs="Calibri"/>
          <w:color w:val="00000A"/>
          <w:sz w:val="24"/>
          <w:szCs w:val="24"/>
        </w:rPr>
      </w:pPr>
    </w:p>
    <w:p w:rsidR="007812F6" w:rsidRDefault="007812F6" w:rsidP="00803A29">
      <w:pPr>
        <w:autoSpaceDE w:val="0"/>
        <w:autoSpaceDN w:val="0"/>
        <w:adjustRightInd w:val="0"/>
        <w:spacing w:after="0" w:line="240" w:lineRule="auto"/>
        <w:ind w:left="1410" w:right="49" w:hanging="705"/>
        <w:jc w:val="both"/>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t>adotta modifiche organizzative necessarie per rafforzare il ruolo del RPC e assicurare funzioni e poteri idonei per lo svolgimento dell’incarico con</w:t>
      </w:r>
      <w:r w:rsidR="002047BE">
        <w:rPr>
          <w:rFonts w:ascii="Calibri" w:hAnsi="Calibri" w:cs="Calibri"/>
          <w:color w:val="00000A"/>
          <w:sz w:val="24"/>
          <w:szCs w:val="24"/>
        </w:rPr>
        <w:t xml:space="preserve"> piena autonomia </w:t>
      </w:r>
    </w:p>
    <w:p w:rsidR="006870B6" w:rsidRDefault="006870B6" w:rsidP="00803A29">
      <w:pPr>
        <w:autoSpaceDE w:val="0"/>
        <w:autoSpaceDN w:val="0"/>
        <w:adjustRightInd w:val="0"/>
        <w:spacing w:after="0" w:line="240" w:lineRule="auto"/>
        <w:ind w:left="1410" w:right="49" w:hanging="705"/>
        <w:jc w:val="both"/>
        <w:rPr>
          <w:rFonts w:ascii="Calibri" w:hAnsi="Calibri" w:cs="Calibri"/>
          <w:color w:val="00000A"/>
          <w:sz w:val="24"/>
          <w:szCs w:val="24"/>
        </w:rPr>
      </w:pPr>
    </w:p>
    <w:p w:rsidR="007812F6" w:rsidRDefault="007812F6" w:rsidP="007B3B5F">
      <w:pPr>
        <w:autoSpaceDE w:val="0"/>
        <w:autoSpaceDN w:val="0"/>
        <w:adjustRightInd w:val="0"/>
        <w:spacing w:after="0" w:line="240" w:lineRule="auto"/>
        <w:ind w:right="49"/>
        <w:jc w:val="both"/>
        <w:rPr>
          <w:rFonts w:ascii="Calibri" w:hAnsi="Calibri" w:cs="Calibri"/>
        </w:rPr>
      </w:pPr>
    </w:p>
    <w:p w:rsidR="007812F6" w:rsidRDefault="00E55646" w:rsidP="007B3B5F">
      <w:pPr>
        <w:autoSpaceDE w:val="0"/>
        <w:autoSpaceDN w:val="0"/>
        <w:adjustRightInd w:val="0"/>
        <w:spacing w:after="0" w:line="240" w:lineRule="auto"/>
        <w:ind w:right="49"/>
        <w:jc w:val="center"/>
        <w:rPr>
          <w:rFonts w:ascii="Calibri" w:hAnsi="Calibri" w:cs="Calibri"/>
          <w:b/>
          <w:bCs/>
          <w:color w:val="00000A"/>
          <w:sz w:val="24"/>
          <w:szCs w:val="24"/>
          <w:u w:val="single"/>
        </w:rPr>
      </w:pPr>
      <w:r w:rsidRPr="006870B6">
        <w:rPr>
          <w:rFonts w:ascii="Calibri" w:hAnsi="Calibri" w:cs="Calibri"/>
          <w:b/>
          <w:bCs/>
          <w:color w:val="00000A"/>
          <w:sz w:val="24"/>
          <w:szCs w:val="24"/>
          <w:u w:val="single"/>
        </w:rPr>
        <w:t>IL  RESPONSABILE DELLA PREVENZIONE E DELLA CORRUZIONE</w:t>
      </w:r>
    </w:p>
    <w:p w:rsidR="006870B6" w:rsidRPr="006870B6" w:rsidRDefault="006870B6" w:rsidP="007B3B5F">
      <w:pPr>
        <w:autoSpaceDE w:val="0"/>
        <w:autoSpaceDN w:val="0"/>
        <w:adjustRightInd w:val="0"/>
        <w:spacing w:after="0" w:line="240" w:lineRule="auto"/>
        <w:ind w:right="49"/>
        <w:jc w:val="center"/>
        <w:rPr>
          <w:rFonts w:ascii="Calibri" w:hAnsi="Calibri" w:cs="Calibri"/>
          <w:color w:val="00000A"/>
          <w:sz w:val="24"/>
          <w:szCs w:val="24"/>
          <w:u w:val="single"/>
        </w:rPr>
      </w:pPr>
    </w:p>
    <w:p w:rsidR="007812F6" w:rsidRDefault="007812F6" w:rsidP="007B3B5F">
      <w:pPr>
        <w:autoSpaceDE w:val="0"/>
        <w:autoSpaceDN w:val="0"/>
        <w:adjustRightInd w:val="0"/>
        <w:spacing w:after="0" w:line="240" w:lineRule="auto"/>
        <w:ind w:right="49"/>
        <w:rPr>
          <w:rFonts w:ascii="Calibri" w:hAnsi="Calibri" w:cs="Calibri"/>
        </w:rPr>
      </w:pPr>
    </w:p>
    <w:p w:rsidR="007812F6" w:rsidRDefault="007812F6" w:rsidP="006870B6">
      <w:pPr>
        <w:autoSpaceDE w:val="0"/>
        <w:autoSpaceDN w:val="0"/>
        <w:adjustRightInd w:val="0"/>
        <w:spacing w:after="0" w:line="240" w:lineRule="auto"/>
        <w:ind w:left="1410" w:right="49" w:hanging="705"/>
        <w:jc w:val="both"/>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t>propone il Piano triennale della prevenzione della corruzione entro il 31 dicembre di ogni an</w:t>
      </w:r>
      <w:r w:rsidR="00F00D8A">
        <w:rPr>
          <w:rFonts w:ascii="Calibri" w:hAnsi="Calibri" w:cs="Calibri"/>
          <w:color w:val="00000A"/>
          <w:sz w:val="24"/>
          <w:szCs w:val="24"/>
        </w:rPr>
        <w:t xml:space="preserve">no, da sottoporre alla Giunta comunale </w:t>
      </w:r>
      <w:r>
        <w:rPr>
          <w:rFonts w:ascii="Calibri" w:hAnsi="Calibri" w:cs="Calibri"/>
          <w:color w:val="00000A"/>
          <w:sz w:val="24"/>
          <w:szCs w:val="24"/>
        </w:rPr>
        <w:t>per l’approvazione entro il 31 gennaio successivo;</w:t>
      </w:r>
    </w:p>
    <w:p w:rsidR="006870B6" w:rsidRDefault="006870B6" w:rsidP="006870B6">
      <w:pPr>
        <w:autoSpaceDE w:val="0"/>
        <w:autoSpaceDN w:val="0"/>
        <w:adjustRightInd w:val="0"/>
        <w:spacing w:after="0" w:line="240" w:lineRule="auto"/>
        <w:ind w:left="1410" w:right="49" w:hanging="705"/>
        <w:jc w:val="both"/>
        <w:rPr>
          <w:rFonts w:ascii="Calibri" w:hAnsi="Calibri" w:cs="Calibri"/>
          <w:color w:val="00000A"/>
          <w:sz w:val="24"/>
          <w:szCs w:val="24"/>
        </w:rPr>
      </w:pPr>
    </w:p>
    <w:p w:rsidR="007812F6" w:rsidRDefault="007812F6" w:rsidP="006870B6">
      <w:pPr>
        <w:autoSpaceDE w:val="0"/>
        <w:autoSpaceDN w:val="0"/>
        <w:adjustRightInd w:val="0"/>
        <w:spacing w:after="0" w:line="240" w:lineRule="auto"/>
        <w:ind w:left="1410" w:right="49" w:hanging="705"/>
        <w:jc w:val="both"/>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t>dispone, dopo l’approvazione del Piano  e la sua pubbl</w:t>
      </w:r>
      <w:r w:rsidR="003531B8">
        <w:rPr>
          <w:rFonts w:ascii="Calibri" w:hAnsi="Calibri" w:cs="Calibri"/>
          <w:color w:val="00000A"/>
          <w:sz w:val="24"/>
          <w:szCs w:val="24"/>
        </w:rPr>
        <w:t>icazione sul sito internet del comune –</w:t>
      </w:r>
      <w:r w:rsidR="00C57765">
        <w:rPr>
          <w:rFonts w:ascii="Calibri" w:hAnsi="Calibri" w:cs="Calibri"/>
          <w:color w:val="00000A"/>
          <w:sz w:val="24"/>
          <w:szCs w:val="24"/>
        </w:rPr>
        <w:t xml:space="preserve"> </w:t>
      </w:r>
      <w:r w:rsidR="003531B8">
        <w:rPr>
          <w:rFonts w:ascii="Calibri" w:hAnsi="Calibri" w:cs="Calibri"/>
          <w:color w:val="00000A"/>
          <w:sz w:val="24"/>
          <w:szCs w:val="24"/>
          <w:u w:val="single"/>
        </w:rPr>
        <w:t>Sezione Trasparenza</w:t>
      </w:r>
      <w:r w:rsidR="003531B8">
        <w:rPr>
          <w:rFonts w:ascii="Calibri" w:hAnsi="Calibri" w:cs="Calibri"/>
          <w:color w:val="00000A"/>
          <w:sz w:val="24"/>
          <w:szCs w:val="24"/>
        </w:rPr>
        <w:t xml:space="preserve"> </w:t>
      </w:r>
      <w:r w:rsidR="00497AA1">
        <w:rPr>
          <w:rFonts w:ascii="Calibri" w:hAnsi="Calibri" w:cs="Calibri"/>
          <w:color w:val="00000A"/>
          <w:sz w:val="24"/>
          <w:szCs w:val="24"/>
        </w:rPr>
        <w:t xml:space="preserve"> - Sottosezione “ Altri contenuti” Corruzione</w:t>
      </w:r>
    </w:p>
    <w:p w:rsidR="006870B6" w:rsidRDefault="006870B6" w:rsidP="006870B6">
      <w:pPr>
        <w:autoSpaceDE w:val="0"/>
        <w:autoSpaceDN w:val="0"/>
        <w:adjustRightInd w:val="0"/>
        <w:spacing w:after="0" w:line="240" w:lineRule="auto"/>
        <w:ind w:left="1410" w:right="49" w:hanging="705"/>
        <w:jc w:val="both"/>
        <w:rPr>
          <w:rFonts w:ascii="Calibri" w:hAnsi="Calibri" w:cs="Calibri"/>
          <w:color w:val="00000A"/>
          <w:sz w:val="24"/>
          <w:szCs w:val="24"/>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t>•</w:t>
      </w:r>
      <w:r>
        <w:rPr>
          <w:rFonts w:ascii="Calibri" w:hAnsi="Calibri" w:cs="Calibri"/>
          <w:color w:val="00000A"/>
          <w:sz w:val="24"/>
          <w:szCs w:val="24"/>
        </w:rPr>
        <w:tab/>
        <w:t>provvede alla verifica dell’efficace attuazione del Piano e della sua idoneità;</w:t>
      </w:r>
    </w:p>
    <w:p w:rsidR="006870B6" w:rsidRDefault="006870B6" w:rsidP="007B3B5F">
      <w:pPr>
        <w:autoSpaceDE w:val="0"/>
        <w:autoSpaceDN w:val="0"/>
        <w:adjustRightInd w:val="0"/>
        <w:spacing w:after="0" w:line="240" w:lineRule="auto"/>
        <w:ind w:right="49"/>
        <w:jc w:val="both"/>
        <w:rPr>
          <w:rFonts w:ascii="Calibri" w:hAnsi="Calibri" w:cs="Calibri"/>
          <w:color w:val="00000A"/>
          <w:sz w:val="24"/>
          <w:szCs w:val="24"/>
        </w:rPr>
      </w:pPr>
    </w:p>
    <w:p w:rsidR="007812F6" w:rsidRDefault="007812F6" w:rsidP="006870B6">
      <w:pPr>
        <w:pStyle w:val="Paragrafoelenco"/>
        <w:numPr>
          <w:ilvl w:val="0"/>
          <w:numId w:val="12"/>
        </w:numPr>
        <w:autoSpaceDE w:val="0"/>
        <w:autoSpaceDN w:val="0"/>
        <w:adjustRightInd w:val="0"/>
        <w:spacing w:after="0" w:line="240" w:lineRule="auto"/>
        <w:ind w:right="49"/>
        <w:jc w:val="both"/>
        <w:rPr>
          <w:rFonts w:ascii="Calibri" w:hAnsi="Calibri" w:cs="Calibri"/>
          <w:color w:val="00000A"/>
          <w:sz w:val="24"/>
          <w:szCs w:val="24"/>
        </w:rPr>
      </w:pPr>
      <w:r w:rsidRPr="006870B6">
        <w:rPr>
          <w:rFonts w:ascii="Calibri" w:hAnsi="Calibri" w:cs="Calibri"/>
          <w:color w:val="00000A"/>
          <w:sz w:val="24"/>
          <w:szCs w:val="24"/>
        </w:rPr>
        <w:t>propone tempestivamente le modifiche al piano in caso di accertate e non</w:t>
      </w:r>
      <w:r w:rsidR="006870B6" w:rsidRPr="006870B6">
        <w:rPr>
          <w:rFonts w:ascii="Calibri" w:hAnsi="Calibri" w:cs="Calibri"/>
          <w:color w:val="00000A"/>
          <w:sz w:val="24"/>
          <w:szCs w:val="24"/>
        </w:rPr>
        <w:tab/>
      </w:r>
      <w:r w:rsidR="006870B6" w:rsidRPr="006870B6">
        <w:rPr>
          <w:rFonts w:ascii="Calibri" w:hAnsi="Calibri" w:cs="Calibri"/>
          <w:color w:val="00000A"/>
          <w:sz w:val="24"/>
          <w:szCs w:val="24"/>
        </w:rPr>
        <w:tab/>
      </w:r>
      <w:r w:rsidR="006870B6" w:rsidRPr="006870B6">
        <w:rPr>
          <w:rFonts w:ascii="Calibri" w:hAnsi="Calibri" w:cs="Calibri"/>
          <w:color w:val="00000A"/>
          <w:sz w:val="24"/>
          <w:szCs w:val="24"/>
        </w:rPr>
        <w:tab/>
      </w:r>
      <w:r w:rsidRPr="006870B6">
        <w:rPr>
          <w:rFonts w:ascii="Calibri" w:hAnsi="Calibri" w:cs="Calibri"/>
          <w:color w:val="00000A"/>
          <w:sz w:val="24"/>
          <w:szCs w:val="24"/>
        </w:rPr>
        <w:t xml:space="preserve"> procrastinabili necessità, anche prima dell'aggiornamento a cadenza annuale;</w:t>
      </w:r>
    </w:p>
    <w:p w:rsidR="006870B6" w:rsidRPr="006870B6" w:rsidRDefault="006870B6" w:rsidP="006870B6">
      <w:pPr>
        <w:pStyle w:val="Paragrafoelenco"/>
        <w:numPr>
          <w:ilvl w:val="0"/>
          <w:numId w:val="12"/>
        </w:numPr>
        <w:autoSpaceDE w:val="0"/>
        <w:autoSpaceDN w:val="0"/>
        <w:adjustRightInd w:val="0"/>
        <w:spacing w:after="0" w:line="240" w:lineRule="auto"/>
        <w:ind w:right="49"/>
        <w:jc w:val="both"/>
        <w:rPr>
          <w:rFonts w:ascii="Calibri" w:hAnsi="Calibri" w:cs="Calibri"/>
          <w:color w:val="00000A"/>
          <w:sz w:val="24"/>
          <w:szCs w:val="24"/>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r>
      <w:r w:rsidR="003531B8">
        <w:rPr>
          <w:rFonts w:ascii="Calibri" w:hAnsi="Calibri" w:cs="Calibri"/>
          <w:color w:val="00000A"/>
          <w:sz w:val="24"/>
          <w:szCs w:val="24"/>
        </w:rPr>
        <w:t>•</w:t>
      </w:r>
      <w:r w:rsidR="003531B8">
        <w:rPr>
          <w:rFonts w:ascii="Calibri" w:hAnsi="Calibri" w:cs="Calibri"/>
          <w:color w:val="00000A"/>
          <w:sz w:val="24"/>
          <w:szCs w:val="24"/>
        </w:rPr>
        <w:tab/>
        <w:t xml:space="preserve">individua </w:t>
      </w:r>
      <w:r>
        <w:rPr>
          <w:rFonts w:ascii="Calibri" w:hAnsi="Calibri" w:cs="Calibri"/>
          <w:color w:val="00000A"/>
          <w:sz w:val="24"/>
          <w:szCs w:val="24"/>
        </w:rPr>
        <w:t xml:space="preserve"> il personale da inserire nei programmi di formazione e/o aggiornamento;</w:t>
      </w:r>
    </w:p>
    <w:p w:rsidR="007812F6" w:rsidRDefault="003531B8"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t>•</w:t>
      </w:r>
      <w:r>
        <w:rPr>
          <w:rFonts w:ascii="Calibri" w:hAnsi="Calibri" w:cs="Calibri"/>
          <w:color w:val="00000A"/>
          <w:sz w:val="24"/>
          <w:szCs w:val="24"/>
        </w:rPr>
        <w:tab/>
        <w:t xml:space="preserve">verifica </w:t>
      </w:r>
      <w:r w:rsidR="007812F6">
        <w:rPr>
          <w:rFonts w:ascii="Calibri" w:hAnsi="Calibri" w:cs="Calibri"/>
          <w:color w:val="00000A"/>
          <w:sz w:val="24"/>
          <w:szCs w:val="24"/>
        </w:rPr>
        <w:t>l’effettiva rotazione degli incarichi;</w:t>
      </w:r>
    </w:p>
    <w:p w:rsidR="006870B6" w:rsidRDefault="006870B6" w:rsidP="007B3B5F">
      <w:pPr>
        <w:autoSpaceDE w:val="0"/>
        <w:autoSpaceDN w:val="0"/>
        <w:adjustRightInd w:val="0"/>
        <w:spacing w:after="0" w:line="240" w:lineRule="auto"/>
        <w:ind w:right="49"/>
        <w:jc w:val="both"/>
        <w:rPr>
          <w:rFonts w:ascii="Calibri" w:hAnsi="Calibri" w:cs="Calibri"/>
          <w:color w:val="00000A"/>
          <w:sz w:val="24"/>
          <w:szCs w:val="24"/>
        </w:rPr>
      </w:pPr>
    </w:p>
    <w:p w:rsidR="006870B6" w:rsidRDefault="007812F6" w:rsidP="006870B6">
      <w:pPr>
        <w:pStyle w:val="Paragrafoelenco"/>
        <w:numPr>
          <w:ilvl w:val="0"/>
          <w:numId w:val="12"/>
        </w:numPr>
        <w:autoSpaceDE w:val="0"/>
        <w:autoSpaceDN w:val="0"/>
        <w:adjustRightInd w:val="0"/>
        <w:spacing w:after="0" w:line="240" w:lineRule="auto"/>
        <w:ind w:right="49"/>
        <w:jc w:val="both"/>
        <w:rPr>
          <w:rFonts w:ascii="Calibri" w:hAnsi="Calibri" w:cs="Calibri"/>
          <w:color w:val="00000A"/>
          <w:sz w:val="24"/>
          <w:szCs w:val="24"/>
        </w:rPr>
      </w:pPr>
      <w:r w:rsidRPr="006870B6">
        <w:rPr>
          <w:rFonts w:ascii="Calibri" w:hAnsi="Calibri" w:cs="Calibri"/>
          <w:color w:val="00000A"/>
          <w:sz w:val="24"/>
          <w:szCs w:val="24"/>
        </w:rPr>
        <w:t>cura che siano rispettate le disposizioni in materia di inconferibilità e</w:t>
      </w:r>
      <w:r w:rsidR="00803A29" w:rsidRPr="006870B6">
        <w:rPr>
          <w:rFonts w:ascii="Calibri" w:hAnsi="Calibri" w:cs="Calibri"/>
          <w:color w:val="00000A"/>
          <w:sz w:val="24"/>
          <w:szCs w:val="24"/>
        </w:rPr>
        <w:tab/>
      </w:r>
      <w:r w:rsidR="00803A29" w:rsidRPr="006870B6">
        <w:rPr>
          <w:rFonts w:ascii="Calibri" w:hAnsi="Calibri" w:cs="Calibri"/>
          <w:color w:val="00000A"/>
          <w:sz w:val="24"/>
          <w:szCs w:val="24"/>
        </w:rPr>
        <w:tab/>
      </w:r>
      <w:r w:rsidRPr="006870B6">
        <w:rPr>
          <w:rFonts w:ascii="Calibri" w:hAnsi="Calibri" w:cs="Calibri"/>
          <w:color w:val="00000A"/>
          <w:sz w:val="24"/>
          <w:szCs w:val="24"/>
        </w:rPr>
        <w:t xml:space="preserve"> </w:t>
      </w:r>
      <w:r w:rsidR="00803A29" w:rsidRPr="006870B6">
        <w:rPr>
          <w:rFonts w:ascii="Calibri" w:hAnsi="Calibri" w:cs="Calibri"/>
          <w:color w:val="00000A"/>
          <w:sz w:val="24"/>
          <w:szCs w:val="24"/>
        </w:rPr>
        <w:tab/>
      </w:r>
      <w:r w:rsidRPr="006870B6">
        <w:rPr>
          <w:rFonts w:ascii="Calibri" w:hAnsi="Calibri" w:cs="Calibri"/>
          <w:color w:val="00000A"/>
          <w:sz w:val="24"/>
          <w:szCs w:val="24"/>
        </w:rPr>
        <w:t>incompatibilità degli incarichi, ai sensi del D.lgs 39/2013;</w:t>
      </w:r>
    </w:p>
    <w:p w:rsidR="007812F6" w:rsidRPr="006870B6" w:rsidRDefault="00803A29" w:rsidP="006870B6">
      <w:pPr>
        <w:pStyle w:val="Paragrafoelenco"/>
        <w:numPr>
          <w:ilvl w:val="0"/>
          <w:numId w:val="12"/>
        </w:numPr>
        <w:autoSpaceDE w:val="0"/>
        <w:autoSpaceDN w:val="0"/>
        <w:adjustRightInd w:val="0"/>
        <w:spacing w:after="0" w:line="240" w:lineRule="auto"/>
        <w:ind w:right="49"/>
        <w:jc w:val="both"/>
        <w:rPr>
          <w:rFonts w:ascii="Calibri" w:hAnsi="Calibri" w:cs="Calibri"/>
          <w:color w:val="00000A"/>
          <w:sz w:val="24"/>
          <w:szCs w:val="24"/>
        </w:rPr>
      </w:pPr>
      <w:r w:rsidRPr="006870B6">
        <w:rPr>
          <w:rFonts w:ascii="Calibri" w:hAnsi="Calibri" w:cs="Calibri"/>
          <w:color w:val="00000A"/>
          <w:sz w:val="24"/>
          <w:szCs w:val="24"/>
        </w:rPr>
        <w:tab/>
      </w:r>
    </w:p>
    <w:p w:rsidR="007812F6" w:rsidRDefault="007812F6" w:rsidP="00803A29">
      <w:pPr>
        <w:autoSpaceDE w:val="0"/>
        <w:autoSpaceDN w:val="0"/>
        <w:adjustRightInd w:val="0"/>
        <w:spacing w:after="0" w:line="240" w:lineRule="auto"/>
        <w:ind w:left="1410" w:right="49" w:hanging="705"/>
        <w:jc w:val="both"/>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t>ha l’obbligo, entro il 15 dicembre</w:t>
      </w:r>
      <w:r w:rsidR="00C34405">
        <w:rPr>
          <w:rFonts w:ascii="Calibri" w:hAnsi="Calibri" w:cs="Calibri"/>
          <w:color w:val="00000A"/>
          <w:sz w:val="24"/>
          <w:szCs w:val="24"/>
        </w:rPr>
        <w:t xml:space="preserve"> </w:t>
      </w:r>
      <w:r>
        <w:rPr>
          <w:rFonts w:ascii="Calibri" w:hAnsi="Calibri" w:cs="Calibri"/>
          <w:color w:val="00000A"/>
          <w:sz w:val="24"/>
          <w:szCs w:val="24"/>
        </w:rPr>
        <w:t xml:space="preserve"> di ogni anno (fatte salvi termini diversi stabiliti dall'ANAC) di pubblicare sul sito web dell’Ente una relazione (su schema fornito dall'ANAC) recante i risultati dell’attività svolta nell'anno e di trasmetterla all’organo di indirizzo politico del</w:t>
      </w:r>
      <w:r w:rsidR="003531B8">
        <w:rPr>
          <w:rFonts w:ascii="Calibri" w:hAnsi="Calibri" w:cs="Calibri"/>
          <w:color w:val="00000A"/>
          <w:sz w:val="24"/>
          <w:szCs w:val="24"/>
        </w:rPr>
        <w:t>l’amministrazione e al</w:t>
      </w:r>
      <w:r w:rsidR="00FE1F28">
        <w:rPr>
          <w:rFonts w:ascii="Calibri" w:hAnsi="Calibri" w:cs="Calibri"/>
          <w:color w:val="00000A"/>
          <w:sz w:val="24"/>
          <w:szCs w:val="24"/>
        </w:rPr>
        <w:t xml:space="preserve"> Nucleo Indipendente di Valutazione</w:t>
      </w:r>
    </w:p>
    <w:p w:rsidR="006870B6" w:rsidRDefault="006870B6" w:rsidP="00803A29">
      <w:pPr>
        <w:autoSpaceDE w:val="0"/>
        <w:autoSpaceDN w:val="0"/>
        <w:adjustRightInd w:val="0"/>
        <w:spacing w:after="0" w:line="240" w:lineRule="auto"/>
        <w:ind w:left="1410" w:right="49" w:hanging="705"/>
        <w:jc w:val="both"/>
        <w:rPr>
          <w:rFonts w:ascii="Calibri" w:hAnsi="Calibri" w:cs="Calibri"/>
          <w:color w:val="00000A"/>
          <w:sz w:val="24"/>
          <w:szCs w:val="24"/>
        </w:rPr>
      </w:pPr>
    </w:p>
    <w:p w:rsidR="006870B6" w:rsidRDefault="007812F6" w:rsidP="00803A29">
      <w:pPr>
        <w:autoSpaceDE w:val="0"/>
        <w:autoSpaceDN w:val="0"/>
        <w:adjustRightInd w:val="0"/>
        <w:spacing w:after="0" w:line="240" w:lineRule="auto"/>
        <w:ind w:left="1410" w:right="49" w:hanging="705"/>
        <w:jc w:val="both"/>
        <w:rPr>
          <w:rFonts w:ascii="Calibri" w:hAnsi="Calibri" w:cs="Calibri"/>
          <w:color w:val="00000A"/>
          <w:sz w:val="24"/>
          <w:szCs w:val="24"/>
        </w:rPr>
      </w:pPr>
      <w:r>
        <w:rPr>
          <w:rFonts w:ascii="Calibri" w:hAnsi="Calibri" w:cs="Calibri"/>
          <w:color w:val="00000A"/>
          <w:sz w:val="24"/>
          <w:szCs w:val="24"/>
        </w:rPr>
        <w:lastRenderedPageBreak/>
        <w:t>•</w:t>
      </w:r>
      <w:r>
        <w:rPr>
          <w:rFonts w:ascii="Calibri" w:hAnsi="Calibri" w:cs="Calibri"/>
          <w:color w:val="00000A"/>
          <w:sz w:val="24"/>
          <w:szCs w:val="24"/>
        </w:rPr>
        <w:tab/>
        <w:t>segnala all’organo di indirizzo e al</w:t>
      </w:r>
      <w:r w:rsidR="00FE1F28">
        <w:rPr>
          <w:rFonts w:ascii="Calibri" w:hAnsi="Calibri" w:cs="Calibri"/>
          <w:color w:val="00000A"/>
          <w:sz w:val="24"/>
          <w:szCs w:val="24"/>
        </w:rPr>
        <w:t xml:space="preserve"> Nucleo Indipendente di Valutazione</w:t>
      </w:r>
      <w:r>
        <w:rPr>
          <w:rFonts w:ascii="Calibri" w:hAnsi="Calibri" w:cs="Calibri"/>
          <w:color w:val="00000A"/>
          <w:sz w:val="24"/>
          <w:szCs w:val="24"/>
        </w:rPr>
        <w:t xml:space="preserve"> “le disfunzioni inerenti all’attuazione delle misure in materia di prevenzione della corruzione e di trasparenza”</w:t>
      </w:r>
    </w:p>
    <w:p w:rsidR="007812F6" w:rsidRDefault="007812F6" w:rsidP="00803A29">
      <w:pPr>
        <w:autoSpaceDE w:val="0"/>
        <w:autoSpaceDN w:val="0"/>
        <w:adjustRightInd w:val="0"/>
        <w:spacing w:after="0" w:line="240" w:lineRule="auto"/>
        <w:ind w:left="1410" w:right="49" w:hanging="705"/>
        <w:jc w:val="both"/>
        <w:rPr>
          <w:rFonts w:ascii="Calibri" w:hAnsi="Calibri" w:cs="Calibri"/>
          <w:color w:val="00000A"/>
          <w:sz w:val="24"/>
          <w:szCs w:val="24"/>
        </w:rPr>
      </w:pPr>
      <w:r>
        <w:rPr>
          <w:rFonts w:ascii="Calibri" w:hAnsi="Calibri" w:cs="Calibri"/>
          <w:color w:val="00000A"/>
          <w:sz w:val="24"/>
          <w:szCs w:val="24"/>
        </w:rPr>
        <w:t xml:space="preserve"> </w:t>
      </w:r>
    </w:p>
    <w:p w:rsidR="007812F6" w:rsidRDefault="007812F6" w:rsidP="00803A29">
      <w:pPr>
        <w:autoSpaceDE w:val="0"/>
        <w:autoSpaceDN w:val="0"/>
        <w:adjustRightInd w:val="0"/>
        <w:spacing w:after="0" w:line="240" w:lineRule="auto"/>
        <w:ind w:left="1410" w:right="49" w:hanging="705"/>
        <w:jc w:val="both"/>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t>indica agli uffici della pubblica amministrazione competenti all’esercizio dell’azione disciplinare i nominativi dei dipendenti che non hanno attuato correttamente le misure in materia di prevenzione della corruzione e di trasparenza</w:t>
      </w:r>
    </w:p>
    <w:p w:rsidR="006870B6" w:rsidRDefault="006870B6" w:rsidP="00803A29">
      <w:pPr>
        <w:autoSpaceDE w:val="0"/>
        <w:autoSpaceDN w:val="0"/>
        <w:adjustRightInd w:val="0"/>
        <w:spacing w:after="0" w:line="240" w:lineRule="auto"/>
        <w:ind w:left="1410" w:right="49" w:hanging="705"/>
        <w:jc w:val="both"/>
        <w:rPr>
          <w:rFonts w:ascii="Calibri" w:hAnsi="Calibri" w:cs="Calibri"/>
          <w:color w:val="00000A"/>
          <w:sz w:val="24"/>
          <w:szCs w:val="24"/>
        </w:rPr>
      </w:pPr>
    </w:p>
    <w:p w:rsidR="007812F6" w:rsidRDefault="007812F6" w:rsidP="00803A29">
      <w:pPr>
        <w:autoSpaceDE w:val="0"/>
        <w:autoSpaceDN w:val="0"/>
        <w:adjustRightInd w:val="0"/>
        <w:spacing w:after="0" w:line="240" w:lineRule="auto"/>
        <w:ind w:left="1410" w:right="49" w:hanging="705"/>
        <w:jc w:val="both"/>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t>richiede agli uffici dell’amministrazione informazioni sull’esito delle istanze di accesso civico è competente al riesame  delle istanze di accesso civico</w:t>
      </w:r>
    </w:p>
    <w:p w:rsidR="006870B6" w:rsidRDefault="006870B6" w:rsidP="00803A29">
      <w:pPr>
        <w:autoSpaceDE w:val="0"/>
        <w:autoSpaceDN w:val="0"/>
        <w:adjustRightInd w:val="0"/>
        <w:spacing w:after="0" w:line="240" w:lineRule="auto"/>
        <w:ind w:left="1410" w:right="49" w:hanging="705"/>
        <w:jc w:val="both"/>
        <w:rPr>
          <w:rFonts w:ascii="Calibri" w:hAnsi="Calibri" w:cs="Calibri"/>
          <w:color w:val="00000A"/>
          <w:sz w:val="24"/>
          <w:szCs w:val="24"/>
        </w:rPr>
      </w:pPr>
    </w:p>
    <w:p w:rsidR="007812F6" w:rsidRDefault="007812F6" w:rsidP="00803A29">
      <w:pPr>
        <w:autoSpaceDE w:val="0"/>
        <w:autoSpaceDN w:val="0"/>
        <w:adjustRightInd w:val="0"/>
        <w:spacing w:after="0" w:line="240" w:lineRule="auto"/>
        <w:ind w:left="1416" w:right="49" w:hanging="711"/>
        <w:jc w:val="both"/>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t>segnala i casi di mancato o ritardato adempimento degli obblighi di pubblicazione al</w:t>
      </w:r>
      <w:r w:rsidR="00FE1F28">
        <w:rPr>
          <w:rFonts w:ascii="Calibri" w:hAnsi="Calibri" w:cs="Calibri"/>
          <w:color w:val="00000A"/>
          <w:sz w:val="24"/>
          <w:szCs w:val="24"/>
        </w:rPr>
        <w:t xml:space="preserve"> Nucleo Indipendente di Valutazione.</w:t>
      </w:r>
    </w:p>
    <w:p w:rsidR="006870B6" w:rsidRDefault="006870B6" w:rsidP="00803A29">
      <w:pPr>
        <w:autoSpaceDE w:val="0"/>
        <w:autoSpaceDN w:val="0"/>
        <w:adjustRightInd w:val="0"/>
        <w:spacing w:after="0" w:line="240" w:lineRule="auto"/>
        <w:ind w:left="1416" w:right="49" w:hanging="711"/>
        <w:jc w:val="both"/>
        <w:rPr>
          <w:rFonts w:ascii="Calibri" w:hAnsi="Calibri" w:cs="Calibri"/>
          <w:color w:val="00000A"/>
          <w:sz w:val="24"/>
          <w:szCs w:val="24"/>
        </w:rPr>
      </w:pPr>
    </w:p>
    <w:p w:rsidR="007812F6" w:rsidRDefault="007812F6" w:rsidP="007B3B5F">
      <w:pPr>
        <w:autoSpaceDE w:val="0"/>
        <w:autoSpaceDN w:val="0"/>
        <w:adjustRightInd w:val="0"/>
        <w:spacing w:after="0" w:line="240" w:lineRule="auto"/>
        <w:ind w:right="49"/>
        <w:rPr>
          <w:rFonts w:ascii="Calibri" w:hAnsi="Calibri" w:cs="Calibri"/>
        </w:rPr>
      </w:pPr>
    </w:p>
    <w:p w:rsidR="007812F6" w:rsidRDefault="00E55646" w:rsidP="007B3B5F">
      <w:pPr>
        <w:autoSpaceDE w:val="0"/>
        <w:autoSpaceDN w:val="0"/>
        <w:adjustRightInd w:val="0"/>
        <w:spacing w:after="0" w:line="240" w:lineRule="auto"/>
        <w:ind w:right="49"/>
        <w:jc w:val="center"/>
        <w:rPr>
          <w:rFonts w:ascii="Calibri" w:hAnsi="Calibri" w:cs="Calibri"/>
          <w:b/>
          <w:color w:val="00000A"/>
          <w:sz w:val="24"/>
          <w:szCs w:val="24"/>
          <w:u w:val="single"/>
        </w:rPr>
      </w:pPr>
      <w:r w:rsidRPr="006870B6">
        <w:rPr>
          <w:rFonts w:ascii="Calibri" w:hAnsi="Calibri" w:cs="Calibri"/>
          <w:b/>
          <w:color w:val="00000A"/>
          <w:sz w:val="24"/>
          <w:szCs w:val="24"/>
          <w:u w:val="single"/>
        </w:rPr>
        <w:t>I RESPONABILI DEGLI UFFICI E DEI  SERVIZI</w:t>
      </w:r>
    </w:p>
    <w:p w:rsidR="006870B6" w:rsidRPr="006870B6" w:rsidRDefault="006870B6" w:rsidP="007B3B5F">
      <w:pPr>
        <w:autoSpaceDE w:val="0"/>
        <w:autoSpaceDN w:val="0"/>
        <w:adjustRightInd w:val="0"/>
        <w:spacing w:after="0" w:line="240" w:lineRule="auto"/>
        <w:ind w:right="49"/>
        <w:jc w:val="center"/>
        <w:rPr>
          <w:rFonts w:ascii="Calibri" w:hAnsi="Calibri" w:cs="Calibri"/>
          <w:b/>
          <w:color w:val="00000A"/>
          <w:sz w:val="24"/>
          <w:szCs w:val="24"/>
          <w:u w:val="single"/>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p>
    <w:p w:rsidR="007812F6" w:rsidRDefault="007812F6" w:rsidP="00B80544">
      <w:pPr>
        <w:autoSpaceDE w:val="0"/>
        <w:autoSpaceDN w:val="0"/>
        <w:adjustRightInd w:val="0"/>
        <w:spacing w:after="0" w:line="240" w:lineRule="auto"/>
        <w:ind w:left="1410" w:right="49" w:hanging="705"/>
        <w:jc w:val="both"/>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t>svolgono attività informativa nei confronti del Responsabile per la prevenzione della corruzione, dei referenti e dell’autorità giudiziaria (art. 16 d</w:t>
      </w:r>
      <w:r w:rsidR="00FE1F28">
        <w:rPr>
          <w:rFonts w:ascii="Calibri" w:hAnsi="Calibri" w:cs="Calibri"/>
          <w:color w:val="00000A"/>
          <w:sz w:val="24"/>
          <w:szCs w:val="24"/>
        </w:rPr>
        <w:t>.lgs. n. 165 del 2001; art. 20 D</w:t>
      </w:r>
      <w:r>
        <w:rPr>
          <w:rFonts w:ascii="Calibri" w:hAnsi="Calibri" w:cs="Calibri"/>
          <w:color w:val="00000A"/>
          <w:sz w:val="24"/>
          <w:szCs w:val="24"/>
        </w:rPr>
        <w:t>.P.R. n. 3 del 1957; art.1, comma 3, l. n. 20 del 1994; art. 331 c.p.p.);</w:t>
      </w:r>
    </w:p>
    <w:p w:rsidR="006870B6" w:rsidRDefault="006870B6" w:rsidP="006870B6">
      <w:pPr>
        <w:autoSpaceDE w:val="0"/>
        <w:autoSpaceDN w:val="0"/>
        <w:adjustRightInd w:val="0"/>
        <w:spacing w:after="0" w:line="240" w:lineRule="auto"/>
        <w:ind w:left="705" w:right="49"/>
        <w:jc w:val="both"/>
        <w:rPr>
          <w:rFonts w:ascii="Calibri" w:hAnsi="Calibri" w:cs="Calibri"/>
          <w:color w:val="00000A"/>
          <w:sz w:val="24"/>
          <w:szCs w:val="24"/>
        </w:rPr>
      </w:pPr>
    </w:p>
    <w:p w:rsidR="007812F6" w:rsidRDefault="007812F6" w:rsidP="006870B6">
      <w:pPr>
        <w:autoSpaceDE w:val="0"/>
        <w:autoSpaceDN w:val="0"/>
        <w:adjustRightInd w:val="0"/>
        <w:spacing w:after="0" w:line="240" w:lineRule="auto"/>
        <w:ind w:left="1416" w:right="49" w:hanging="711"/>
        <w:jc w:val="both"/>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t>partecipano al processo di gestione del rischio, individuando i rischi e proponendo le misure di prevenzione (art. 16 d.lgs. n. 165 del 2001);</w:t>
      </w:r>
    </w:p>
    <w:p w:rsidR="007812F6" w:rsidRDefault="003531B8"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r>
    </w:p>
    <w:p w:rsidR="007812F6" w:rsidRDefault="007812F6" w:rsidP="006870B6">
      <w:pPr>
        <w:pStyle w:val="Paragrafoelenco"/>
        <w:numPr>
          <w:ilvl w:val="0"/>
          <w:numId w:val="12"/>
        </w:numPr>
        <w:autoSpaceDE w:val="0"/>
        <w:autoSpaceDN w:val="0"/>
        <w:adjustRightInd w:val="0"/>
        <w:spacing w:after="0" w:line="240" w:lineRule="auto"/>
        <w:ind w:right="49"/>
        <w:jc w:val="both"/>
        <w:rPr>
          <w:rFonts w:ascii="Calibri" w:hAnsi="Calibri" w:cs="Calibri"/>
          <w:color w:val="00000A"/>
          <w:sz w:val="24"/>
          <w:szCs w:val="24"/>
        </w:rPr>
      </w:pPr>
      <w:r w:rsidRPr="006870B6">
        <w:rPr>
          <w:rFonts w:ascii="Calibri" w:hAnsi="Calibri" w:cs="Calibri"/>
          <w:color w:val="00000A"/>
          <w:sz w:val="24"/>
          <w:szCs w:val="24"/>
        </w:rPr>
        <w:t>assicurano l’osservanza del Codice di comportamento e verificano le ipotesi di violazione, ai sensi dell'articolo 54, comma 6, del D.Lgs. 165/2001;</w:t>
      </w:r>
    </w:p>
    <w:p w:rsidR="006870B6" w:rsidRPr="006870B6" w:rsidRDefault="006870B6" w:rsidP="006870B6">
      <w:pPr>
        <w:pStyle w:val="Paragrafoelenco"/>
        <w:numPr>
          <w:ilvl w:val="0"/>
          <w:numId w:val="12"/>
        </w:numPr>
        <w:autoSpaceDE w:val="0"/>
        <w:autoSpaceDN w:val="0"/>
        <w:adjustRightInd w:val="0"/>
        <w:spacing w:after="0" w:line="240" w:lineRule="auto"/>
        <w:ind w:right="49"/>
        <w:jc w:val="both"/>
        <w:rPr>
          <w:rFonts w:ascii="Calibri" w:hAnsi="Calibri" w:cs="Calibri"/>
          <w:color w:val="00000A"/>
          <w:sz w:val="24"/>
          <w:szCs w:val="24"/>
        </w:rPr>
      </w:pPr>
    </w:p>
    <w:p w:rsidR="007812F6" w:rsidRDefault="007812F6" w:rsidP="006870B6">
      <w:pPr>
        <w:autoSpaceDE w:val="0"/>
        <w:autoSpaceDN w:val="0"/>
        <w:adjustRightInd w:val="0"/>
        <w:spacing w:after="0" w:line="240" w:lineRule="auto"/>
        <w:ind w:left="1410" w:right="49" w:hanging="705"/>
        <w:jc w:val="both"/>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t>osservano le misure contenute nel Piano (art. 1, comma 14, della l. n.190 del 2012), in particolare applicano le misure previste e vigilano sulla corretta attuazione delle stesse da parte del personale dipendente;</w:t>
      </w:r>
    </w:p>
    <w:p w:rsidR="006870B6" w:rsidRDefault="006870B6" w:rsidP="006870B6">
      <w:pPr>
        <w:autoSpaceDE w:val="0"/>
        <w:autoSpaceDN w:val="0"/>
        <w:adjustRightInd w:val="0"/>
        <w:spacing w:after="0" w:line="240" w:lineRule="auto"/>
        <w:ind w:left="1410" w:right="49" w:hanging="705"/>
        <w:jc w:val="both"/>
        <w:rPr>
          <w:rFonts w:ascii="Calibri" w:hAnsi="Calibri" w:cs="Calibri"/>
          <w:color w:val="00000A"/>
          <w:sz w:val="24"/>
          <w:szCs w:val="24"/>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t>•</w:t>
      </w:r>
      <w:r>
        <w:rPr>
          <w:rFonts w:ascii="Calibri" w:hAnsi="Calibri" w:cs="Calibri"/>
          <w:color w:val="00000A"/>
          <w:sz w:val="24"/>
          <w:szCs w:val="24"/>
        </w:rPr>
        <w:tab/>
        <w:t>certificano la corretta, completa ed aggiornata pubblicazione dei dati di competenza;</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t>•</w:t>
      </w:r>
      <w:r>
        <w:rPr>
          <w:rFonts w:ascii="Calibri" w:hAnsi="Calibri" w:cs="Calibri"/>
          <w:color w:val="00000A"/>
          <w:sz w:val="24"/>
          <w:szCs w:val="24"/>
        </w:rPr>
        <w:tab/>
        <w:t>adottano misure gestionali quali l’avvio dei pro</w:t>
      </w:r>
      <w:r w:rsidR="00945EF8">
        <w:rPr>
          <w:rFonts w:ascii="Calibri" w:hAnsi="Calibri" w:cs="Calibri"/>
          <w:color w:val="00000A"/>
          <w:sz w:val="24"/>
          <w:szCs w:val="24"/>
        </w:rPr>
        <w:t>cedimenti disciplinari,</w:t>
      </w:r>
    </w:p>
    <w:p w:rsidR="006870B6" w:rsidRDefault="006870B6" w:rsidP="007B3B5F">
      <w:pPr>
        <w:autoSpaceDE w:val="0"/>
        <w:autoSpaceDN w:val="0"/>
        <w:adjustRightInd w:val="0"/>
        <w:spacing w:after="0" w:line="240" w:lineRule="auto"/>
        <w:ind w:right="49"/>
        <w:jc w:val="both"/>
        <w:rPr>
          <w:rFonts w:ascii="Calibri" w:hAnsi="Calibri" w:cs="Calibri"/>
          <w:color w:val="00000A"/>
          <w:sz w:val="24"/>
          <w:szCs w:val="24"/>
        </w:rPr>
      </w:pPr>
    </w:p>
    <w:p w:rsidR="006870B6" w:rsidRPr="00497AA1" w:rsidRDefault="007812F6" w:rsidP="00497AA1">
      <w:pPr>
        <w:pStyle w:val="Paragrafoelenco"/>
        <w:numPr>
          <w:ilvl w:val="0"/>
          <w:numId w:val="12"/>
        </w:numPr>
        <w:autoSpaceDE w:val="0"/>
        <w:autoSpaceDN w:val="0"/>
        <w:adjustRightInd w:val="0"/>
        <w:spacing w:after="0" w:line="240" w:lineRule="auto"/>
        <w:ind w:right="49"/>
        <w:jc w:val="both"/>
        <w:rPr>
          <w:rFonts w:ascii="Calibri" w:hAnsi="Calibri" w:cs="Calibri"/>
          <w:color w:val="00000A"/>
          <w:sz w:val="24"/>
          <w:szCs w:val="24"/>
        </w:rPr>
      </w:pPr>
      <w:r w:rsidRPr="00497AA1">
        <w:rPr>
          <w:rFonts w:ascii="Calibri" w:hAnsi="Calibri" w:cs="Calibri"/>
          <w:color w:val="00000A"/>
          <w:sz w:val="24"/>
          <w:szCs w:val="24"/>
        </w:rPr>
        <w:t>danno immediata comunicazione se rilevano la sussistenza, anche potenziale, di un conflitto di interessi nell’ambito dell’attività da svolgere;</w:t>
      </w:r>
    </w:p>
    <w:p w:rsidR="007812F6" w:rsidRDefault="007812F6" w:rsidP="00497AA1">
      <w:pPr>
        <w:autoSpaceDE w:val="0"/>
        <w:autoSpaceDN w:val="0"/>
        <w:adjustRightInd w:val="0"/>
        <w:spacing w:after="0" w:line="240" w:lineRule="auto"/>
        <w:ind w:left="1410" w:right="49"/>
        <w:jc w:val="both"/>
        <w:rPr>
          <w:rFonts w:ascii="Calibri" w:hAnsi="Calibri" w:cs="Calibri"/>
          <w:color w:val="00000A"/>
          <w:sz w:val="24"/>
          <w:szCs w:val="24"/>
        </w:rPr>
      </w:pPr>
    </w:p>
    <w:p w:rsidR="007812F6" w:rsidRPr="00497AA1" w:rsidRDefault="007812F6" w:rsidP="00497AA1">
      <w:pPr>
        <w:pStyle w:val="Paragrafoelenco"/>
        <w:numPr>
          <w:ilvl w:val="0"/>
          <w:numId w:val="12"/>
        </w:numPr>
        <w:autoSpaceDE w:val="0"/>
        <w:autoSpaceDN w:val="0"/>
        <w:adjustRightInd w:val="0"/>
        <w:spacing w:after="0" w:line="240" w:lineRule="auto"/>
        <w:ind w:right="49"/>
        <w:jc w:val="both"/>
        <w:rPr>
          <w:rFonts w:ascii="Calibri" w:hAnsi="Calibri" w:cs="Calibri"/>
          <w:color w:val="00000A"/>
          <w:sz w:val="24"/>
          <w:szCs w:val="24"/>
        </w:rPr>
      </w:pPr>
      <w:r w:rsidRPr="00497AA1">
        <w:rPr>
          <w:rFonts w:ascii="Calibri" w:hAnsi="Calibri" w:cs="Calibri"/>
          <w:color w:val="00000A"/>
          <w:sz w:val="24"/>
          <w:szCs w:val="24"/>
        </w:rPr>
        <w:t>collaborano attivamente per garantire il perseguimento degli obiettivi di Piano, intraprendendo a tal fine le opportune iniziative;</w:t>
      </w:r>
    </w:p>
    <w:p w:rsidR="006870B6" w:rsidRDefault="006870B6" w:rsidP="006870B6">
      <w:pPr>
        <w:autoSpaceDE w:val="0"/>
        <w:autoSpaceDN w:val="0"/>
        <w:adjustRightInd w:val="0"/>
        <w:spacing w:after="0" w:line="240" w:lineRule="auto"/>
        <w:ind w:left="1410" w:right="49" w:hanging="705"/>
        <w:jc w:val="both"/>
        <w:rPr>
          <w:rFonts w:ascii="Calibri" w:hAnsi="Calibri" w:cs="Calibri"/>
          <w:color w:val="00000A"/>
          <w:sz w:val="24"/>
          <w:szCs w:val="24"/>
        </w:rPr>
      </w:pPr>
    </w:p>
    <w:p w:rsidR="007812F6" w:rsidRDefault="007812F6" w:rsidP="006870B6">
      <w:pPr>
        <w:autoSpaceDE w:val="0"/>
        <w:autoSpaceDN w:val="0"/>
        <w:adjustRightInd w:val="0"/>
        <w:spacing w:after="0" w:line="240" w:lineRule="auto"/>
        <w:ind w:left="1410" w:right="49" w:hanging="705"/>
        <w:jc w:val="both"/>
        <w:rPr>
          <w:rFonts w:ascii="Calibri" w:hAnsi="Calibri" w:cs="Calibri"/>
          <w:color w:val="00000A"/>
          <w:sz w:val="24"/>
          <w:szCs w:val="24"/>
        </w:rPr>
      </w:pPr>
      <w:r>
        <w:rPr>
          <w:rFonts w:ascii="Calibri" w:hAnsi="Calibri" w:cs="Calibri"/>
          <w:i/>
          <w:iCs/>
          <w:color w:val="00000A"/>
          <w:sz w:val="24"/>
          <w:szCs w:val="24"/>
        </w:rPr>
        <w:t>•</w:t>
      </w:r>
      <w:r>
        <w:rPr>
          <w:rFonts w:ascii="Calibri" w:hAnsi="Calibri" w:cs="Calibri"/>
          <w:i/>
          <w:iCs/>
          <w:color w:val="00000A"/>
          <w:sz w:val="24"/>
          <w:szCs w:val="24"/>
        </w:rPr>
        <w:tab/>
      </w:r>
      <w:r>
        <w:rPr>
          <w:rFonts w:ascii="Calibri" w:hAnsi="Calibri" w:cs="Calibri"/>
          <w:color w:val="00000A"/>
          <w:sz w:val="24"/>
          <w:szCs w:val="24"/>
        </w:rPr>
        <w:t>concorrono alla definizione di misure idonee a prevenire e a contrastare i fenomeni di corruzione, fornendo anche informazioni necessarie per l’individuazione delle attività nelle quali è più elevato il rischio corruttivo e provvedendo al loro monitoraggio;</w:t>
      </w:r>
    </w:p>
    <w:p w:rsidR="006870B6" w:rsidRDefault="006870B6" w:rsidP="006870B6">
      <w:pPr>
        <w:autoSpaceDE w:val="0"/>
        <w:autoSpaceDN w:val="0"/>
        <w:adjustRightInd w:val="0"/>
        <w:spacing w:after="0" w:line="240" w:lineRule="auto"/>
        <w:ind w:left="1410" w:right="49" w:hanging="705"/>
        <w:jc w:val="both"/>
        <w:rPr>
          <w:rFonts w:ascii="Calibri" w:hAnsi="Calibri" w:cs="Calibri"/>
          <w:color w:val="00000A"/>
          <w:sz w:val="24"/>
          <w:szCs w:val="24"/>
        </w:rPr>
      </w:pPr>
    </w:p>
    <w:p w:rsidR="007812F6" w:rsidRDefault="007812F6" w:rsidP="007B3B5F">
      <w:pPr>
        <w:autoSpaceDE w:val="0"/>
        <w:autoSpaceDN w:val="0"/>
        <w:adjustRightInd w:val="0"/>
        <w:spacing w:after="0" w:line="240" w:lineRule="auto"/>
        <w:ind w:right="49"/>
        <w:rPr>
          <w:rFonts w:ascii="Calibri" w:hAnsi="Calibri" w:cs="Calibri"/>
        </w:rPr>
      </w:pPr>
    </w:p>
    <w:p w:rsidR="007812F6" w:rsidRDefault="00E55646" w:rsidP="007B3B5F">
      <w:pPr>
        <w:autoSpaceDE w:val="0"/>
        <w:autoSpaceDN w:val="0"/>
        <w:adjustRightInd w:val="0"/>
        <w:spacing w:after="0" w:line="240" w:lineRule="auto"/>
        <w:ind w:right="49"/>
        <w:jc w:val="center"/>
        <w:rPr>
          <w:rFonts w:ascii="Calibri" w:hAnsi="Calibri" w:cs="Calibri"/>
          <w:b/>
          <w:bCs/>
          <w:color w:val="00000A"/>
          <w:sz w:val="24"/>
          <w:szCs w:val="24"/>
          <w:u w:val="single"/>
        </w:rPr>
      </w:pPr>
      <w:r w:rsidRPr="006870B6">
        <w:rPr>
          <w:rFonts w:ascii="Calibri" w:hAnsi="Calibri" w:cs="Calibri"/>
          <w:b/>
          <w:bCs/>
          <w:color w:val="00000A"/>
          <w:sz w:val="24"/>
          <w:szCs w:val="24"/>
          <w:u w:val="single"/>
        </w:rPr>
        <w:t>IL NUCLEO DI VALUTAZIONE</w:t>
      </w:r>
    </w:p>
    <w:p w:rsidR="006870B6" w:rsidRPr="006870B6" w:rsidRDefault="006870B6" w:rsidP="007B3B5F">
      <w:pPr>
        <w:autoSpaceDE w:val="0"/>
        <w:autoSpaceDN w:val="0"/>
        <w:adjustRightInd w:val="0"/>
        <w:spacing w:after="0" w:line="240" w:lineRule="auto"/>
        <w:ind w:right="49"/>
        <w:jc w:val="center"/>
        <w:rPr>
          <w:rFonts w:ascii="Calibri" w:hAnsi="Calibri" w:cs="Calibri"/>
          <w:b/>
          <w:bCs/>
          <w:color w:val="00000A"/>
          <w:sz w:val="24"/>
          <w:szCs w:val="24"/>
          <w:u w:val="single"/>
        </w:rPr>
      </w:pPr>
    </w:p>
    <w:p w:rsidR="007812F6" w:rsidRDefault="007812F6" w:rsidP="007B3B5F">
      <w:pPr>
        <w:autoSpaceDE w:val="0"/>
        <w:autoSpaceDN w:val="0"/>
        <w:adjustRightInd w:val="0"/>
        <w:spacing w:after="0" w:line="240" w:lineRule="auto"/>
        <w:ind w:right="49"/>
        <w:jc w:val="both"/>
        <w:rPr>
          <w:rFonts w:ascii="Calibri" w:hAnsi="Calibri" w:cs="Calibri"/>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t>•</w:t>
      </w:r>
      <w:r>
        <w:rPr>
          <w:rFonts w:ascii="Calibri" w:hAnsi="Calibri" w:cs="Calibri"/>
          <w:color w:val="00000A"/>
          <w:sz w:val="24"/>
          <w:szCs w:val="24"/>
        </w:rPr>
        <w:tab/>
        <w:t>partecipa al processo di gestione del rischio;</w:t>
      </w:r>
    </w:p>
    <w:p w:rsidR="006870B6" w:rsidRDefault="006870B6" w:rsidP="007B3B5F">
      <w:pPr>
        <w:autoSpaceDE w:val="0"/>
        <w:autoSpaceDN w:val="0"/>
        <w:adjustRightInd w:val="0"/>
        <w:spacing w:after="0" w:line="240" w:lineRule="auto"/>
        <w:ind w:right="49"/>
        <w:jc w:val="both"/>
        <w:rPr>
          <w:rFonts w:ascii="Calibri" w:hAnsi="Calibri" w:cs="Calibri"/>
          <w:color w:val="00000A"/>
          <w:sz w:val="24"/>
          <w:szCs w:val="24"/>
        </w:rPr>
      </w:pPr>
    </w:p>
    <w:p w:rsidR="007812F6" w:rsidRDefault="007812F6" w:rsidP="006870B6">
      <w:pPr>
        <w:autoSpaceDE w:val="0"/>
        <w:autoSpaceDN w:val="0"/>
        <w:adjustRightInd w:val="0"/>
        <w:spacing w:after="0" w:line="240" w:lineRule="auto"/>
        <w:ind w:left="1416" w:right="49" w:hanging="711"/>
        <w:jc w:val="both"/>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t>nello svolgimento dei compiti ad esso attribuiti, tiene conto dei rischi e delle azioni inerenti alla prevenzione della corruzione;</w:t>
      </w:r>
    </w:p>
    <w:p w:rsidR="006870B6" w:rsidRDefault="006870B6" w:rsidP="006870B6">
      <w:pPr>
        <w:autoSpaceDE w:val="0"/>
        <w:autoSpaceDN w:val="0"/>
        <w:adjustRightInd w:val="0"/>
        <w:spacing w:after="0" w:line="240" w:lineRule="auto"/>
        <w:ind w:left="1416" w:right="49" w:hanging="711"/>
        <w:jc w:val="both"/>
        <w:rPr>
          <w:rFonts w:ascii="Calibri" w:hAnsi="Calibri" w:cs="Calibri"/>
          <w:color w:val="00000A"/>
          <w:sz w:val="24"/>
          <w:szCs w:val="24"/>
        </w:rPr>
      </w:pPr>
    </w:p>
    <w:p w:rsidR="007812F6" w:rsidRDefault="007812F6" w:rsidP="006870B6">
      <w:pPr>
        <w:autoSpaceDE w:val="0"/>
        <w:autoSpaceDN w:val="0"/>
        <w:adjustRightInd w:val="0"/>
        <w:spacing w:after="0" w:line="240" w:lineRule="auto"/>
        <w:ind w:left="1416" w:right="49" w:hanging="711"/>
        <w:jc w:val="both"/>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t>svolge compiti propri connessi all’attività anticorruzione nel settore della trasparenza amministrativa (articoli 43 e 44 d.lgs. 33/2013);</w:t>
      </w:r>
    </w:p>
    <w:p w:rsidR="006870B6" w:rsidRDefault="006870B6" w:rsidP="006870B6">
      <w:pPr>
        <w:autoSpaceDE w:val="0"/>
        <w:autoSpaceDN w:val="0"/>
        <w:adjustRightInd w:val="0"/>
        <w:spacing w:after="0" w:line="240" w:lineRule="auto"/>
        <w:ind w:left="1416" w:right="49" w:hanging="711"/>
        <w:jc w:val="both"/>
        <w:rPr>
          <w:rFonts w:ascii="Calibri" w:hAnsi="Calibri" w:cs="Calibri"/>
          <w:color w:val="00000A"/>
          <w:sz w:val="24"/>
          <w:szCs w:val="24"/>
        </w:rPr>
      </w:pPr>
    </w:p>
    <w:p w:rsidR="007812F6" w:rsidRDefault="007812F6" w:rsidP="006870B6">
      <w:pPr>
        <w:autoSpaceDE w:val="0"/>
        <w:autoSpaceDN w:val="0"/>
        <w:adjustRightInd w:val="0"/>
        <w:spacing w:after="0" w:line="240" w:lineRule="auto"/>
        <w:ind w:left="1416" w:right="49" w:hanging="711"/>
        <w:jc w:val="both"/>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t>esprime parere obbligatorio nell'ambito della procedura di adozione del Codice di comportamento e sue modificazioni (articolo 54, comma 5, d.lgs. 165/2001);</w:t>
      </w:r>
    </w:p>
    <w:p w:rsidR="006870B6" w:rsidRDefault="006870B6" w:rsidP="006870B6">
      <w:pPr>
        <w:autoSpaceDE w:val="0"/>
        <w:autoSpaceDN w:val="0"/>
        <w:adjustRightInd w:val="0"/>
        <w:spacing w:after="0" w:line="240" w:lineRule="auto"/>
        <w:ind w:left="1416" w:right="49" w:hanging="711"/>
        <w:jc w:val="both"/>
        <w:rPr>
          <w:rFonts w:ascii="Calibri" w:hAnsi="Calibri" w:cs="Calibri"/>
          <w:color w:val="00000A"/>
          <w:sz w:val="24"/>
          <w:szCs w:val="24"/>
        </w:rPr>
      </w:pPr>
    </w:p>
    <w:p w:rsidR="007812F6" w:rsidRDefault="007812F6" w:rsidP="006870B6">
      <w:pPr>
        <w:autoSpaceDE w:val="0"/>
        <w:autoSpaceDN w:val="0"/>
        <w:adjustRightInd w:val="0"/>
        <w:spacing w:after="0" w:line="240" w:lineRule="auto"/>
        <w:ind w:left="1416" w:right="49" w:hanging="711"/>
        <w:jc w:val="both"/>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t>verifica la coerenza dei PTPC con gli obiettivi stabiliti nei documenti di programmazione strategico-gestionale e con gli obiettivi di performance</w:t>
      </w:r>
    </w:p>
    <w:p w:rsidR="006870B6" w:rsidRDefault="006870B6" w:rsidP="006870B6">
      <w:pPr>
        <w:autoSpaceDE w:val="0"/>
        <w:autoSpaceDN w:val="0"/>
        <w:adjustRightInd w:val="0"/>
        <w:spacing w:after="0" w:line="240" w:lineRule="auto"/>
        <w:ind w:left="1416" w:right="49" w:hanging="711"/>
        <w:jc w:val="both"/>
        <w:rPr>
          <w:rFonts w:ascii="Calibri" w:hAnsi="Calibri" w:cs="Calibri"/>
          <w:color w:val="00000A"/>
          <w:sz w:val="24"/>
          <w:szCs w:val="24"/>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t>•</w:t>
      </w:r>
      <w:r>
        <w:rPr>
          <w:rFonts w:ascii="Calibri" w:hAnsi="Calibri" w:cs="Calibri"/>
          <w:color w:val="00000A"/>
          <w:sz w:val="24"/>
          <w:szCs w:val="24"/>
        </w:rPr>
        <w:tab/>
        <w:t>verifica i contenuti della relazione recante i risultati dell’attività svolta dal  RPCT</w:t>
      </w:r>
    </w:p>
    <w:p w:rsidR="006870B6" w:rsidRDefault="006870B6" w:rsidP="007B3B5F">
      <w:pPr>
        <w:autoSpaceDE w:val="0"/>
        <w:autoSpaceDN w:val="0"/>
        <w:adjustRightInd w:val="0"/>
        <w:spacing w:after="0" w:line="240" w:lineRule="auto"/>
        <w:ind w:right="49"/>
        <w:jc w:val="both"/>
        <w:rPr>
          <w:rFonts w:ascii="Calibri" w:hAnsi="Calibri" w:cs="Calibri"/>
          <w:color w:val="00000A"/>
          <w:sz w:val="24"/>
          <w:szCs w:val="24"/>
        </w:rPr>
      </w:pPr>
    </w:p>
    <w:p w:rsidR="007812F6" w:rsidRDefault="007812F6" w:rsidP="006870B6">
      <w:pPr>
        <w:autoSpaceDE w:val="0"/>
        <w:autoSpaceDN w:val="0"/>
        <w:adjustRightInd w:val="0"/>
        <w:spacing w:after="0" w:line="240" w:lineRule="auto"/>
        <w:ind w:left="1416" w:right="49" w:hanging="711"/>
        <w:jc w:val="both"/>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t>ha la possibilità di chiedere al RPCT informazioni e documenti che ritiene necessari ed effettuare audizioni di dipendenti (art. 1, co. 8-bis, l. 190/2012).</w:t>
      </w:r>
    </w:p>
    <w:p w:rsidR="006870B6" w:rsidRDefault="006870B6" w:rsidP="006870B6">
      <w:pPr>
        <w:autoSpaceDE w:val="0"/>
        <w:autoSpaceDN w:val="0"/>
        <w:adjustRightInd w:val="0"/>
        <w:spacing w:after="0" w:line="240" w:lineRule="auto"/>
        <w:ind w:left="1416" w:right="49" w:hanging="711"/>
        <w:jc w:val="both"/>
        <w:rPr>
          <w:rFonts w:ascii="Calibri" w:hAnsi="Calibri" w:cs="Calibri"/>
          <w:color w:val="00000A"/>
          <w:sz w:val="24"/>
          <w:szCs w:val="24"/>
        </w:rPr>
      </w:pPr>
    </w:p>
    <w:p w:rsidR="007812F6" w:rsidRDefault="007812F6" w:rsidP="006870B6">
      <w:pPr>
        <w:autoSpaceDE w:val="0"/>
        <w:autoSpaceDN w:val="0"/>
        <w:adjustRightInd w:val="0"/>
        <w:spacing w:after="0" w:line="240" w:lineRule="auto"/>
        <w:ind w:left="1416" w:right="49" w:hanging="711"/>
        <w:jc w:val="both"/>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r>
      <w:r w:rsidR="00FE1F28">
        <w:rPr>
          <w:rFonts w:ascii="Calibri" w:hAnsi="Calibri" w:cs="Calibri"/>
          <w:color w:val="00000A"/>
          <w:sz w:val="24"/>
          <w:szCs w:val="24"/>
        </w:rPr>
        <w:t>Il NIV ri</w:t>
      </w:r>
      <w:r>
        <w:rPr>
          <w:rFonts w:ascii="Calibri" w:hAnsi="Calibri" w:cs="Calibri"/>
          <w:color w:val="00000A"/>
          <w:sz w:val="24"/>
          <w:szCs w:val="24"/>
        </w:rPr>
        <w:t xml:space="preserve">ceve dal RPCT le segnalazioni riguardanti eventuali disfunzioni inerenti l’attuazione dei PTPC (art. 1, co. 7, l. 190/2012), ciò anche in linea di continuità con quanto già disposto dall’art. 45, co. 2, del d.lgs. 33/2013, ove è prevista la possibilità per l’ANAC di coinvolgere </w:t>
      </w:r>
      <w:r w:rsidR="00B90BA8">
        <w:rPr>
          <w:rFonts w:ascii="Calibri" w:hAnsi="Calibri" w:cs="Calibri"/>
          <w:color w:val="00000A"/>
          <w:sz w:val="24"/>
          <w:szCs w:val="24"/>
        </w:rPr>
        <w:t>il NIV</w:t>
      </w:r>
      <w:r>
        <w:rPr>
          <w:rFonts w:ascii="Calibri" w:hAnsi="Calibri" w:cs="Calibri"/>
          <w:color w:val="00000A"/>
          <w:sz w:val="24"/>
          <w:szCs w:val="24"/>
        </w:rPr>
        <w:t xml:space="preserve"> per acquisire ulteriori informazioni sul controllo dell’esatto adempimento degli obblighi di trasparenza.</w:t>
      </w:r>
    </w:p>
    <w:p w:rsidR="007812F6" w:rsidRDefault="007812F6" w:rsidP="007B3B5F">
      <w:pPr>
        <w:autoSpaceDE w:val="0"/>
        <w:autoSpaceDN w:val="0"/>
        <w:adjustRightInd w:val="0"/>
        <w:spacing w:after="0" w:line="240" w:lineRule="auto"/>
        <w:ind w:right="49"/>
        <w:jc w:val="both"/>
        <w:rPr>
          <w:rFonts w:ascii="Calibri" w:hAnsi="Calibri" w:cs="Calibri"/>
        </w:rPr>
      </w:pPr>
    </w:p>
    <w:p w:rsidR="007812F6" w:rsidRDefault="007812F6" w:rsidP="007B3B5F">
      <w:pPr>
        <w:autoSpaceDE w:val="0"/>
        <w:autoSpaceDN w:val="0"/>
        <w:adjustRightInd w:val="0"/>
        <w:spacing w:after="0" w:line="240" w:lineRule="auto"/>
        <w:ind w:right="49"/>
        <w:rPr>
          <w:rFonts w:ascii="Calibri" w:hAnsi="Calibri" w:cs="Calibri"/>
        </w:rPr>
      </w:pPr>
    </w:p>
    <w:p w:rsidR="007812F6" w:rsidRDefault="00E55646" w:rsidP="007B3B5F">
      <w:pPr>
        <w:autoSpaceDE w:val="0"/>
        <w:autoSpaceDN w:val="0"/>
        <w:adjustRightInd w:val="0"/>
        <w:spacing w:after="0" w:line="240" w:lineRule="auto"/>
        <w:ind w:right="49"/>
        <w:jc w:val="center"/>
        <w:rPr>
          <w:rFonts w:ascii="Calibri" w:hAnsi="Calibri" w:cs="Calibri"/>
          <w:b/>
          <w:bCs/>
          <w:color w:val="00000A"/>
          <w:sz w:val="24"/>
          <w:szCs w:val="24"/>
          <w:u w:val="single"/>
        </w:rPr>
      </w:pPr>
      <w:r w:rsidRPr="006870B6">
        <w:rPr>
          <w:rFonts w:ascii="Calibri" w:hAnsi="Calibri" w:cs="Calibri"/>
          <w:b/>
          <w:bCs/>
          <w:color w:val="00000A"/>
          <w:sz w:val="24"/>
          <w:szCs w:val="24"/>
          <w:u w:val="single"/>
        </w:rPr>
        <w:t>L’UFFICIO PROCEDIMENTI DISCIPLINARI</w:t>
      </w:r>
    </w:p>
    <w:p w:rsidR="006870B6" w:rsidRPr="006870B6" w:rsidRDefault="006870B6" w:rsidP="007B3B5F">
      <w:pPr>
        <w:autoSpaceDE w:val="0"/>
        <w:autoSpaceDN w:val="0"/>
        <w:adjustRightInd w:val="0"/>
        <w:spacing w:after="0" w:line="240" w:lineRule="auto"/>
        <w:ind w:right="49"/>
        <w:jc w:val="center"/>
        <w:rPr>
          <w:rFonts w:ascii="Calibri" w:hAnsi="Calibri" w:cs="Calibri"/>
          <w:b/>
          <w:bCs/>
          <w:color w:val="00000A"/>
          <w:sz w:val="24"/>
          <w:szCs w:val="24"/>
          <w:u w:val="single"/>
        </w:rPr>
      </w:pPr>
    </w:p>
    <w:p w:rsidR="007812F6" w:rsidRPr="006870B6" w:rsidRDefault="007812F6" w:rsidP="007B3B5F">
      <w:pPr>
        <w:autoSpaceDE w:val="0"/>
        <w:autoSpaceDN w:val="0"/>
        <w:adjustRightInd w:val="0"/>
        <w:spacing w:after="0" w:line="240" w:lineRule="auto"/>
        <w:ind w:right="49"/>
        <w:rPr>
          <w:rFonts w:ascii="Calibri" w:hAnsi="Calibri" w:cs="Calibri"/>
          <w:u w:val="single"/>
        </w:rPr>
      </w:pPr>
    </w:p>
    <w:p w:rsidR="007812F6" w:rsidRDefault="007812F6" w:rsidP="006870B6">
      <w:pPr>
        <w:autoSpaceDE w:val="0"/>
        <w:autoSpaceDN w:val="0"/>
        <w:adjustRightInd w:val="0"/>
        <w:spacing w:after="0" w:line="240" w:lineRule="auto"/>
        <w:ind w:left="1416" w:right="49" w:hanging="711"/>
        <w:jc w:val="both"/>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t xml:space="preserve">svolge i procedimenti disciplinari nell’ambito della propria competenza (articolo 55 </w:t>
      </w:r>
      <w:r>
        <w:rPr>
          <w:rFonts w:ascii="Calibri" w:hAnsi="Calibri" w:cs="Calibri"/>
          <w:i/>
          <w:iCs/>
          <w:color w:val="00000A"/>
          <w:sz w:val="24"/>
          <w:szCs w:val="24"/>
        </w:rPr>
        <w:t>bis</w:t>
      </w:r>
      <w:r>
        <w:rPr>
          <w:rFonts w:ascii="Calibri" w:hAnsi="Calibri" w:cs="Calibri"/>
          <w:color w:val="00000A"/>
          <w:sz w:val="24"/>
          <w:szCs w:val="24"/>
        </w:rPr>
        <w:t xml:space="preserve"> d.lgs. n. 165 del 2001);</w:t>
      </w:r>
    </w:p>
    <w:p w:rsidR="006870B6" w:rsidRDefault="006870B6" w:rsidP="006870B6">
      <w:pPr>
        <w:autoSpaceDE w:val="0"/>
        <w:autoSpaceDN w:val="0"/>
        <w:adjustRightInd w:val="0"/>
        <w:spacing w:after="0" w:line="240" w:lineRule="auto"/>
        <w:ind w:left="1416" w:right="49" w:hanging="711"/>
        <w:jc w:val="both"/>
        <w:rPr>
          <w:rFonts w:ascii="Calibri" w:hAnsi="Calibri" w:cs="Calibri"/>
          <w:color w:val="00000A"/>
          <w:sz w:val="24"/>
          <w:szCs w:val="24"/>
        </w:rPr>
      </w:pPr>
    </w:p>
    <w:p w:rsidR="007812F6" w:rsidRDefault="007812F6" w:rsidP="006870B6">
      <w:pPr>
        <w:autoSpaceDE w:val="0"/>
        <w:autoSpaceDN w:val="0"/>
        <w:adjustRightInd w:val="0"/>
        <w:spacing w:after="0" w:line="240" w:lineRule="auto"/>
        <w:ind w:left="1410" w:right="49" w:hanging="705"/>
        <w:jc w:val="both"/>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t>provvede alle comunicazioni obbligatorie nei confronti della Corte dei Conti e dell</w:t>
      </w:r>
      <w:r w:rsidR="006E6B2D">
        <w:rPr>
          <w:rFonts w:ascii="Calibri" w:hAnsi="Calibri" w:cs="Calibri"/>
          <w:color w:val="00000A"/>
          <w:sz w:val="24"/>
          <w:szCs w:val="24"/>
        </w:rPr>
        <w:t>’autorità giudiziaria (art. 20 D</w:t>
      </w:r>
      <w:r>
        <w:rPr>
          <w:rFonts w:ascii="Calibri" w:hAnsi="Calibri" w:cs="Calibri"/>
          <w:color w:val="00000A"/>
          <w:sz w:val="24"/>
          <w:szCs w:val="24"/>
        </w:rPr>
        <w:t>.P.R. n. 3 del 1957; art.1, comma 3, l. n. 20 del 1994; art. 331 c.p.p.);</w:t>
      </w:r>
    </w:p>
    <w:p w:rsidR="006870B6" w:rsidRDefault="006870B6" w:rsidP="006870B6">
      <w:pPr>
        <w:autoSpaceDE w:val="0"/>
        <w:autoSpaceDN w:val="0"/>
        <w:adjustRightInd w:val="0"/>
        <w:spacing w:after="0" w:line="240" w:lineRule="auto"/>
        <w:ind w:left="705" w:right="49"/>
        <w:jc w:val="both"/>
        <w:rPr>
          <w:rFonts w:ascii="Calibri" w:hAnsi="Calibri" w:cs="Calibri"/>
          <w:color w:val="00000A"/>
          <w:sz w:val="24"/>
          <w:szCs w:val="24"/>
        </w:rPr>
      </w:pPr>
    </w:p>
    <w:p w:rsidR="007812F6" w:rsidRDefault="007812F6" w:rsidP="006870B6">
      <w:pPr>
        <w:autoSpaceDE w:val="0"/>
        <w:autoSpaceDN w:val="0"/>
        <w:adjustRightInd w:val="0"/>
        <w:spacing w:after="0" w:line="240" w:lineRule="auto"/>
        <w:ind w:left="1416" w:right="49" w:hanging="711"/>
        <w:jc w:val="both"/>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t>opera in raccordo con il Responsabile per la prevenzione della corruzione per quanto riguarda le attività previste dall’articolo 15 del D.P.R. 62/2013 “Regolamento recante codice di comportamento dei dipendenti pubblici, a norma dell'art. 54 del decreto legislativo 30 marzo 2001 n. 165”.</w:t>
      </w:r>
    </w:p>
    <w:p w:rsidR="006870B6" w:rsidRDefault="006870B6" w:rsidP="006870B6">
      <w:pPr>
        <w:autoSpaceDE w:val="0"/>
        <w:autoSpaceDN w:val="0"/>
        <w:adjustRightInd w:val="0"/>
        <w:spacing w:after="0" w:line="240" w:lineRule="auto"/>
        <w:ind w:left="1416" w:right="49" w:hanging="711"/>
        <w:jc w:val="both"/>
        <w:rPr>
          <w:rFonts w:ascii="Calibri" w:hAnsi="Calibri" w:cs="Calibri"/>
          <w:color w:val="00000A"/>
          <w:sz w:val="24"/>
          <w:szCs w:val="24"/>
        </w:rPr>
      </w:pPr>
    </w:p>
    <w:p w:rsidR="007812F6" w:rsidRDefault="007812F6" w:rsidP="007B3B5F">
      <w:pPr>
        <w:autoSpaceDE w:val="0"/>
        <w:autoSpaceDN w:val="0"/>
        <w:adjustRightInd w:val="0"/>
        <w:spacing w:after="0" w:line="240" w:lineRule="auto"/>
        <w:ind w:right="49"/>
        <w:rPr>
          <w:rFonts w:ascii="Calibri" w:hAnsi="Calibri" w:cs="Calibri"/>
        </w:rPr>
      </w:pPr>
    </w:p>
    <w:p w:rsidR="007812F6" w:rsidRPr="006870B6" w:rsidRDefault="00E55646" w:rsidP="007B3B5F">
      <w:pPr>
        <w:autoSpaceDE w:val="0"/>
        <w:autoSpaceDN w:val="0"/>
        <w:adjustRightInd w:val="0"/>
        <w:spacing w:after="0" w:line="240" w:lineRule="auto"/>
        <w:ind w:right="49"/>
        <w:jc w:val="center"/>
        <w:rPr>
          <w:rFonts w:ascii="Calibri" w:hAnsi="Calibri" w:cs="Calibri"/>
          <w:b/>
          <w:bCs/>
          <w:color w:val="00000A"/>
          <w:sz w:val="24"/>
          <w:szCs w:val="24"/>
          <w:u w:val="single"/>
        </w:rPr>
      </w:pPr>
      <w:r w:rsidRPr="006870B6">
        <w:rPr>
          <w:rFonts w:ascii="Calibri" w:hAnsi="Calibri" w:cs="Calibri"/>
          <w:b/>
          <w:bCs/>
          <w:color w:val="00000A"/>
          <w:sz w:val="24"/>
          <w:szCs w:val="24"/>
          <w:u w:val="single"/>
        </w:rPr>
        <w:t>TUTTI I DIPENDENTI  DELL’AMMINISTRAZIONE</w:t>
      </w:r>
    </w:p>
    <w:p w:rsidR="00E55646" w:rsidRDefault="00E55646" w:rsidP="007B3B5F">
      <w:pPr>
        <w:autoSpaceDE w:val="0"/>
        <w:autoSpaceDN w:val="0"/>
        <w:adjustRightInd w:val="0"/>
        <w:spacing w:after="0" w:line="240" w:lineRule="auto"/>
        <w:ind w:right="49"/>
        <w:jc w:val="center"/>
        <w:rPr>
          <w:rFonts w:ascii="Calibri" w:hAnsi="Calibri" w:cs="Calibri"/>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t>•</w:t>
      </w:r>
      <w:r>
        <w:rPr>
          <w:rFonts w:ascii="Calibri" w:hAnsi="Calibri" w:cs="Calibri"/>
          <w:color w:val="00000A"/>
          <w:sz w:val="24"/>
          <w:szCs w:val="24"/>
        </w:rPr>
        <w:tab/>
        <w:t>osservano il Codice di comportamento;</w:t>
      </w:r>
    </w:p>
    <w:p w:rsidR="006870B6" w:rsidRDefault="006870B6" w:rsidP="007B3B5F">
      <w:pPr>
        <w:autoSpaceDE w:val="0"/>
        <w:autoSpaceDN w:val="0"/>
        <w:adjustRightInd w:val="0"/>
        <w:spacing w:after="0" w:line="240" w:lineRule="auto"/>
        <w:ind w:right="49"/>
        <w:jc w:val="both"/>
        <w:rPr>
          <w:rFonts w:ascii="Calibri" w:hAnsi="Calibri" w:cs="Calibri"/>
          <w:color w:val="00000A"/>
          <w:sz w:val="24"/>
          <w:szCs w:val="24"/>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t>•</w:t>
      </w:r>
      <w:r>
        <w:rPr>
          <w:rFonts w:ascii="Calibri" w:hAnsi="Calibri" w:cs="Calibri"/>
          <w:color w:val="00000A"/>
          <w:sz w:val="24"/>
          <w:szCs w:val="24"/>
        </w:rPr>
        <w:tab/>
        <w:t>partecipano al processo di gestione del rischio;</w:t>
      </w:r>
    </w:p>
    <w:p w:rsidR="006870B6" w:rsidRDefault="006870B6" w:rsidP="007B3B5F">
      <w:pPr>
        <w:autoSpaceDE w:val="0"/>
        <w:autoSpaceDN w:val="0"/>
        <w:adjustRightInd w:val="0"/>
        <w:spacing w:after="0" w:line="240" w:lineRule="auto"/>
        <w:ind w:right="49"/>
        <w:jc w:val="both"/>
        <w:rPr>
          <w:rFonts w:ascii="Calibri" w:hAnsi="Calibri" w:cs="Calibri"/>
          <w:color w:val="00000A"/>
          <w:sz w:val="24"/>
          <w:szCs w:val="24"/>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t>•</w:t>
      </w:r>
      <w:r>
        <w:rPr>
          <w:rFonts w:ascii="Calibri" w:hAnsi="Calibri" w:cs="Calibri"/>
          <w:color w:val="00000A"/>
          <w:sz w:val="24"/>
          <w:szCs w:val="24"/>
        </w:rPr>
        <w:tab/>
        <w:t>osservano le misure contenute nel Piano;</w:t>
      </w:r>
    </w:p>
    <w:p w:rsidR="007812F6" w:rsidRPr="00B80544" w:rsidRDefault="007812F6" w:rsidP="00B80544">
      <w:pPr>
        <w:pStyle w:val="Paragrafoelenco"/>
        <w:numPr>
          <w:ilvl w:val="0"/>
          <w:numId w:val="12"/>
        </w:numPr>
        <w:autoSpaceDE w:val="0"/>
        <w:autoSpaceDN w:val="0"/>
        <w:adjustRightInd w:val="0"/>
        <w:spacing w:after="0" w:line="240" w:lineRule="auto"/>
        <w:ind w:right="49"/>
        <w:jc w:val="both"/>
        <w:rPr>
          <w:rFonts w:ascii="Calibri" w:hAnsi="Calibri" w:cs="Calibri"/>
          <w:color w:val="00000A"/>
          <w:sz w:val="24"/>
          <w:szCs w:val="24"/>
        </w:rPr>
      </w:pPr>
      <w:r w:rsidRPr="00B80544">
        <w:rPr>
          <w:rFonts w:ascii="Calibri" w:hAnsi="Calibri" w:cs="Calibri"/>
          <w:color w:val="00000A"/>
          <w:sz w:val="24"/>
          <w:szCs w:val="24"/>
        </w:rPr>
        <w:t>segnalano le situazioni di illecito di cui vengano a conoscenza, secondo le modalità di cui al Codice di comportamento e secondo quanto stabilito con Determinazione ANAC n. 6 del 28 aprile 2015 “Linee guida in materia di tutela del dipendente pubblico che segnala i</w:t>
      </w:r>
      <w:r w:rsidR="00497AA1">
        <w:rPr>
          <w:rFonts w:ascii="Calibri" w:hAnsi="Calibri" w:cs="Calibri"/>
          <w:color w:val="00000A"/>
          <w:sz w:val="24"/>
          <w:szCs w:val="24"/>
        </w:rPr>
        <w:t>lleciti (c.d. “whistleblower”)” utilizzando il sistema che verrà adottato dal Comune.</w:t>
      </w:r>
      <w:r w:rsidR="00083360" w:rsidRPr="00B80544">
        <w:rPr>
          <w:rFonts w:ascii="Calibri" w:hAnsi="Calibri" w:cs="Calibri"/>
          <w:color w:val="00000A"/>
          <w:sz w:val="24"/>
          <w:szCs w:val="24"/>
        </w:rPr>
        <w:tab/>
      </w:r>
      <w:r w:rsidR="00083360" w:rsidRPr="00B80544">
        <w:rPr>
          <w:rFonts w:ascii="Calibri" w:hAnsi="Calibri" w:cs="Calibri"/>
          <w:color w:val="00000A"/>
          <w:sz w:val="24"/>
          <w:szCs w:val="24"/>
        </w:rPr>
        <w:tab/>
      </w:r>
      <w:r w:rsidR="00083360" w:rsidRPr="00B80544">
        <w:rPr>
          <w:rFonts w:ascii="Calibri" w:hAnsi="Calibri" w:cs="Calibri"/>
          <w:color w:val="00000A"/>
          <w:sz w:val="24"/>
          <w:szCs w:val="24"/>
        </w:rPr>
        <w:tab/>
      </w:r>
    </w:p>
    <w:p w:rsidR="006870B6" w:rsidRDefault="006870B6" w:rsidP="006870B6">
      <w:pPr>
        <w:autoSpaceDE w:val="0"/>
        <w:autoSpaceDN w:val="0"/>
        <w:adjustRightInd w:val="0"/>
        <w:spacing w:after="0" w:line="240" w:lineRule="auto"/>
        <w:ind w:left="708" w:right="49" w:hanging="708"/>
        <w:jc w:val="both"/>
        <w:rPr>
          <w:rFonts w:ascii="Calibri" w:hAnsi="Calibri" w:cs="Calibri"/>
          <w:color w:val="00000A"/>
          <w:sz w:val="24"/>
          <w:szCs w:val="24"/>
        </w:rPr>
      </w:pPr>
    </w:p>
    <w:p w:rsidR="006870B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r>
      <w:r w:rsidR="00945EF8">
        <w:rPr>
          <w:rFonts w:ascii="Calibri" w:hAnsi="Calibri" w:cs="Calibri"/>
          <w:color w:val="00000A"/>
          <w:sz w:val="24"/>
          <w:szCs w:val="24"/>
        </w:rPr>
        <w:t>•</w:t>
      </w:r>
      <w:r w:rsidR="00945EF8">
        <w:rPr>
          <w:rFonts w:ascii="Calibri" w:hAnsi="Calibri" w:cs="Calibri"/>
          <w:color w:val="00000A"/>
          <w:sz w:val="24"/>
          <w:szCs w:val="24"/>
        </w:rPr>
        <w:tab/>
        <w:t>informano il proprio responsabili</w:t>
      </w:r>
      <w:r>
        <w:rPr>
          <w:rFonts w:ascii="Calibri" w:hAnsi="Calibri" w:cs="Calibri"/>
          <w:color w:val="00000A"/>
          <w:sz w:val="24"/>
          <w:szCs w:val="24"/>
        </w:rPr>
        <w:t xml:space="preserve"> ove accertino l’assenza o il mancato aggiornamento </w:t>
      </w:r>
    </w:p>
    <w:p w:rsidR="007812F6" w:rsidRDefault="007812F6" w:rsidP="00083360">
      <w:pPr>
        <w:autoSpaceDE w:val="0"/>
        <w:autoSpaceDN w:val="0"/>
        <w:adjustRightInd w:val="0"/>
        <w:spacing w:after="0" w:line="240" w:lineRule="auto"/>
        <w:ind w:left="708" w:right="49" w:firstLine="708"/>
        <w:jc w:val="both"/>
        <w:rPr>
          <w:rFonts w:ascii="Calibri" w:hAnsi="Calibri" w:cs="Calibri"/>
          <w:color w:val="00000A"/>
          <w:sz w:val="24"/>
          <w:szCs w:val="24"/>
        </w:rPr>
      </w:pPr>
      <w:r>
        <w:rPr>
          <w:rFonts w:ascii="Calibri" w:hAnsi="Calibri" w:cs="Calibri"/>
          <w:color w:val="00000A"/>
          <w:sz w:val="24"/>
          <w:szCs w:val="24"/>
        </w:rPr>
        <w:t>dei dati nella Sezione “Amministrazione trasparente”</w:t>
      </w:r>
    </w:p>
    <w:p w:rsidR="00083360" w:rsidRDefault="00083360" w:rsidP="00083360">
      <w:pPr>
        <w:autoSpaceDE w:val="0"/>
        <w:autoSpaceDN w:val="0"/>
        <w:adjustRightInd w:val="0"/>
        <w:spacing w:after="0" w:line="240" w:lineRule="auto"/>
        <w:ind w:left="708" w:right="49" w:firstLine="708"/>
        <w:jc w:val="both"/>
        <w:rPr>
          <w:rFonts w:ascii="Calibri" w:hAnsi="Calibri" w:cs="Calibri"/>
          <w:color w:val="00000A"/>
          <w:sz w:val="24"/>
          <w:szCs w:val="24"/>
        </w:rPr>
      </w:pPr>
    </w:p>
    <w:p w:rsidR="007812F6" w:rsidRDefault="007812F6" w:rsidP="00083360">
      <w:pPr>
        <w:autoSpaceDE w:val="0"/>
        <w:autoSpaceDN w:val="0"/>
        <w:adjustRightInd w:val="0"/>
        <w:spacing w:after="0" w:line="240" w:lineRule="auto"/>
        <w:ind w:left="1416" w:right="49" w:hanging="711"/>
        <w:jc w:val="both"/>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t>danno immediata co</w:t>
      </w:r>
      <w:r w:rsidR="00945EF8">
        <w:rPr>
          <w:rFonts w:ascii="Calibri" w:hAnsi="Calibri" w:cs="Calibri"/>
          <w:color w:val="00000A"/>
          <w:sz w:val="24"/>
          <w:szCs w:val="24"/>
        </w:rPr>
        <w:t>municazione al proprio</w:t>
      </w:r>
      <w:r w:rsidR="00E83377">
        <w:rPr>
          <w:rFonts w:ascii="Calibri" w:hAnsi="Calibri" w:cs="Calibri"/>
          <w:color w:val="00000A"/>
          <w:sz w:val="24"/>
          <w:szCs w:val="24"/>
        </w:rPr>
        <w:t xml:space="preserve"> responsabile</w:t>
      </w:r>
      <w:r w:rsidR="00945EF8">
        <w:rPr>
          <w:rFonts w:ascii="Calibri" w:hAnsi="Calibri" w:cs="Calibri"/>
          <w:color w:val="00000A"/>
          <w:sz w:val="24"/>
          <w:szCs w:val="24"/>
        </w:rPr>
        <w:t xml:space="preserve"> </w:t>
      </w:r>
      <w:r>
        <w:rPr>
          <w:rFonts w:ascii="Calibri" w:hAnsi="Calibri" w:cs="Calibri"/>
          <w:color w:val="00000A"/>
          <w:sz w:val="24"/>
          <w:szCs w:val="24"/>
        </w:rPr>
        <w:t xml:space="preserve"> se rilevano la sussistenza , anche potenziale, di un conflitto di interessi nell’ambito dell’attività da svolgere.</w:t>
      </w:r>
    </w:p>
    <w:p w:rsidR="00083360" w:rsidRDefault="00083360" w:rsidP="00083360">
      <w:pPr>
        <w:autoSpaceDE w:val="0"/>
        <w:autoSpaceDN w:val="0"/>
        <w:adjustRightInd w:val="0"/>
        <w:spacing w:after="0" w:line="240" w:lineRule="auto"/>
        <w:ind w:left="1416" w:right="49" w:hanging="711"/>
        <w:jc w:val="both"/>
        <w:rPr>
          <w:rFonts w:ascii="Calibri" w:hAnsi="Calibri" w:cs="Calibri"/>
          <w:color w:val="00000A"/>
          <w:sz w:val="24"/>
          <w:szCs w:val="24"/>
        </w:rPr>
      </w:pPr>
    </w:p>
    <w:p w:rsidR="00083360" w:rsidRDefault="00083360" w:rsidP="00083360">
      <w:pPr>
        <w:autoSpaceDE w:val="0"/>
        <w:autoSpaceDN w:val="0"/>
        <w:adjustRightInd w:val="0"/>
        <w:spacing w:after="0" w:line="240" w:lineRule="auto"/>
        <w:ind w:left="1416" w:right="49" w:hanging="711"/>
        <w:jc w:val="both"/>
        <w:rPr>
          <w:rFonts w:ascii="Calibri" w:hAnsi="Calibri" w:cs="Calibri"/>
          <w:color w:val="00000A"/>
          <w:sz w:val="24"/>
          <w:szCs w:val="24"/>
        </w:rPr>
      </w:pPr>
    </w:p>
    <w:p w:rsidR="007812F6" w:rsidRDefault="007812F6" w:rsidP="007B3B5F">
      <w:pPr>
        <w:autoSpaceDE w:val="0"/>
        <w:autoSpaceDN w:val="0"/>
        <w:adjustRightInd w:val="0"/>
        <w:spacing w:after="0" w:line="240" w:lineRule="auto"/>
        <w:ind w:right="49"/>
        <w:jc w:val="both"/>
        <w:rPr>
          <w:rFonts w:ascii="Calibri" w:hAnsi="Calibri" w:cs="Calibri"/>
        </w:rPr>
      </w:pPr>
    </w:p>
    <w:p w:rsidR="007812F6" w:rsidRDefault="00E55646" w:rsidP="007B3B5F">
      <w:pPr>
        <w:autoSpaceDE w:val="0"/>
        <w:autoSpaceDN w:val="0"/>
        <w:adjustRightInd w:val="0"/>
        <w:spacing w:after="0" w:line="240" w:lineRule="auto"/>
        <w:ind w:right="49"/>
        <w:jc w:val="both"/>
        <w:rPr>
          <w:rFonts w:ascii="Calibri" w:hAnsi="Calibri" w:cs="Calibri"/>
          <w:b/>
          <w:bCs/>
          <w:color w:val="00000A"/>
          <w:sz w:val="24"/>
          <w:szCs w:val="24"/>
          <w:u w:val="single"/>
        </w:rPr>
      </w:pPr>
      <w:r w:rsidRPr="00083360">
        <w:rPr>
          <w:rFonts w:ascii="Calibri" w:hAnsi="Calibri" w:cs="Calibri"/>
          <w:b/>
          <w:bCs/>
          <w:color w:val="00000A"/>
          <w:sz w:val="24"/>
          <w:szCs w:val="24"/>
          <w:u w:val="single"/>
        </w:rPr>
        <w:t>TUTTI GLI AMMINISTRATORI E COLLABORATORI A QUALSIASI TITOLO CON L’AMMINISTRAZIONE</w:t>
      </w:r>
    </w:p>
    <w:p w:rsidR="00083360" w:rsidRPr="00083360" w:rsidRDefault="00083360" w:rsidP="007B3B5F">
      <w:pPr>
        <w:autoSpaceDE w:val="0"/>
        <w:autoSpaceDN w:val="0"/>
        <w:adjustRightInd w:val="0"/>
        <w:spacing w:after="0" w:line="240" w:lineRule="auto"/>
        <w:ind w:right="49"/>
        <w:jc w:val="both"/>
        <w:rPr>
          <w:rFonts w:ascii="Calibri" w:hAnsi="Calibri" w:cs="Calibri"/>
          <w:b/>
          <w:bCs/>
          <w:color w:val="00000A"/>
          <w:sz w:val="24"/>
          <w:szCs w:val="24"/>
          <w:u w:val="single"/>
        </w:rPr>
      </w:pPr>
    </w:p>
    <w:p w:rsidR="007812F6" w:rsidRDefault="007812F6" w:rsidP="007B3B5F">
      <w:pPr>
        <w:autoSpaceDE w:val="0"/>
        <w:autoSpaceDN w:val="0"/>
        <w:adjustRightInd w:val="0"/>
        <w:spacing w:after="0" w:line="240" w:lineRule="auto"/>
        <w:ind w:right="49"/>
        <w:rPr>
          <w:rFonts w:ascii="Calibri" w:hAnsi="Calibri" w:cs="Calibri"/>
        </w:rPr>
      </w:pPr>
    </w:p>
    <w:p w:rsidR="007812F6" w:rsidRDefault="007812F6" w:rsidP="00497AA1">
      <w:pPr>
        <w:autoSpaceDE w:val="0"/>
        <w:autoSpaceDN w:val="0"/>
        <w:adjustRightInd w:val="0"/>
        <w:spacing w:after="0" w:line="240" w:lineRule="auto"/>
        <w:ind w:left="1416" w:right="49" w:hanging="711"/>
        <w:jc w:val="both"/>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t>osservano per quanto compatibili, le misure contenute nel P.T.P.C. e gli obblighi di condotta previsti dai Codici di comportamento.</w:t>
      </w:r>
    </w:p>
    <w:p w:rsidR="007812F6" w:rsidRDefault="007812F6" w:rsidP="007B3B5F">
      <w:pPr>
        <w:autoSpaceDE w:val="0"/>
        <w:autoSpaceDN w:val="0"/>
        <w:adjustRightInd w:val="0"/>
        <w:spacing w:after="0" w:line="240" w:lineRule="auto"/>
        <w:ind w:right="49"/>
        <w:rPr>
          <w:rFonts w:ascii="Calibri" w:hAnsi="Calibri" w:cs="Calibri"/>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Come si evince dai punti succitati, è fondamentale per la struttura quanto prescritto dal “Codice di comportamento dei dipendenti pubblici”, approvato con DPR 62 del 16 aprile 2013, ai cui contenuti si fa riferimento integrale, nonché al “</w:t>
      </w:r>
      <w:r>
        <w:rPr>
          <w:rFonts w:ascii="Calibri" w:hAnsi="Calibri" w:cs="Calibri"/>
          <w:b/>
          <w:bCs/>
          <w:color w:val="00000A"/>
          <w:sz w:val="24"/>
          <w:szCs w:val="24"/>
        </w:rPr>
        <w:t>Codic</w:t>
      </w:r>
      <w:r w:rsidR="00945EF8">
        <w:rPr>
          <w:rFonts w:ascii="Calibri" w:hAnsi="Calibri" w:cs="Calibri"/>
          <w:b/>
          <w:bCs/>
          <w:color w:val="00000A"/>
          <w:sz w:val="24"/>
          <w:szCs w:val="24"/>
        </w:rPr>
        <w:t>e di comportamento dei dipendenti comunali</w:t>
      </w:r>
      <w:r>
        <w:rPr>
          <w:rFonts w:ascii="Calibri" w:hAnsi="Calibri" w:cs="Calibri"/>
          <w:color w:val="00000A"/>
          <w:sz w:val="24"/>
          <w:szCs w:val="24"/>
        </w:rPr>
        <w:t>.</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In particolare quest'ultimo costituisce strumento integrativo del Piano triennale della prevenzione della corruzione, adottato annu</w:t>
      </w:r>
      <w:r w:rsidR="00945EF8">
        <w:rPr>
          <w:rFonts w:ascii="Calibri" w:hAnsi="Calibri" w:cs="Calibri"/>
          <w:color w:val="00000A"/>
          <w:sz w:val="24"/>
          <w:szCs w:val="24"/>
        </w:rPr>
        <w:t>almente dal comune</w:t>
      </w:r>
      <w:r>
        <w:rPr>
          <w:rFonts w:ascii="Calibri" w:hAnsi="Calibri" w:cs="Calibri"/>
          <w:color w:val="00000A"/>
          <w:sz w:val="24"/>
          <w:szCs w:val="24"/>
        </w:rPr>
        <w:t xml:space="preserve"> nei termini di legge, e rappresenta una misura fondamentale di prevenzione nell'ambito della strategia complessiva dell'ente.</w:t>
      </w:r>
    </w:p>
    <w:p w:rsidR="00B80544" w:rsidRDefault="00B80544" w:rsidP="007B3B5F">
      <w:pPr>
        <w:autoSpaceDE w:val="0"/>
        <w:autoSpaceDN w:val="0"/>
        <w:adjustRightInd w:val="0"/>
        <w:spacing w:after="0" w:line="240" w:lineRule="auto"/>
        <w:ind w:right="49"/>
        <w:jc w:val="both"/>
        <w:rPr>
          <w:rFonts w:ascii="Calibri" w:hAnsi="Calibri" w:cs="Calibri"/>
          <w:color w:val="00000A"/>
          <w:sz w:val="24"/>
          <w:szCs w:val="24"/>
        </w:rPr>
      </w:pPr>
    </w:p>
    <w:p w:rsidR="007812F6" w:rsidRDefault="007812F6" w:rsidP="007B3B5F">
      <w:pPr>
        <w:autoSpaceDE w:val="0"/>
        <w:autoSpaceDN w:val="0"/>
        <w:adjustRightInd w:val="0"/>
        <w:spacing w:after="0" w:line="240" w:lineRule="auto"/>
        <w:ind w:right="49"/>
        <w:rPr>
          <w:rFonts w:ascii="Calibri" w:hAnsi="Calibri" w:cs="Calibri"/>
        </w:rPr>
      </w:pPr>
    </w:p>
    <w:p w:rsidR="007812F6" w:rsidRDefault="007812F6" w:rsidP="007B3B5F">
      <w:pPr>
        <w:autoSpaceDE w:val="0"/>
        <w:autoSpaceDN w:val="0"/>
        <w:adjustRightInd w:val="0"/>
        <w:spacing w:after="0" w:line="240" w:lineRule="auto"/>
        <w:ind w:right="49"/>
        <w:rPr>
          <w:rFonts w:ascii="Calibri" w:hAnsi="Calibri" w:cs="Calibri"/>
          <w:b/>
          <w:bCs/>
          <w:color w:val="00000A"/>
          <w:sz w:val="24"/>
          <w:szCs w:val="24"/>
        </w:rPr>
      </w:pPr>
      <w:r>
        <w:rPr>
          <w:rFonts w:ascii="Calibri" w:hAnsi="Calibri" w:cs="Calibri"/>
          <w:b/>
          <w:bCs/>
          <w:color w:val="00000A"/>
          <w:sz w:val="24"/>
          <w:szCs w:val="24"/>
        </w:rPr>
        <w:t>FLUSSO INFORMATIVO VERSO IL RESPONSABILE DELLA PREVENZIONE DELLA CORRUZIONE</w:t>
      </w:r>
    </w:p>
    <w:p w:rsidR="00B80544" w:rsidRDefault="00B80544" w:rsidP="00B80544">
      <w:pPr>
        <w:autoSpaceDE w:val="0"/>
        <w:autoSpaceDN w:val="0"/>
        <w:adjustRightInd w:val="0"/>
        <w:spacing w:after="0" w:line="240" w:lineRule="auto"/>
        <w:ind w:right="49"/>
        <w:jc w:val="center"/>
        <w:rPr>
          <w:rFonts w:ascii="Calibri" w:hAnsi="Calibri" w:cs="Calibri"/>
          <w:b/>
          <w:bCs/>
          <w:color w:val="00000A"/>
          <w:sz w:val="24"/>
          <w:szCs w:val="24"/>
        </w:rPr>
      </w:pPr>
    </w:p>
    <w:p w:rsidR="007812F6" w:rsidRDefault="007812F6" w:rsidP="007B3B5F">
      <w:pPr>
        <w:autoSpaceDE w:val="0"/>
        <w:autoSpaceDN w:val="0"/>
        <w:adjustRightInd w:val="0"/>
        <w:spacing w:after="0" w:line="240" w:lineRule="auto"/>
        <w:ind w:right="49"/>
        <w:rPr>
          <w:rFonts w:ascii="Calibri" w:hAnsi="Calibri" w:cs="Calibri"/>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In un'ottica di collaborazio</w:t>
      </w:r>
      <w:r w:rsidR="00945EF8">
        <w:rPr>
          <w:rFonts w:ascii="Calibri" w:hAnsi="Calibri" w:cs="Calibri"/>
          <w:color w:val="00000A"/>
          <w:sz w:val="24"/>
          <w:szCs w:val="24"/>
        </w:rPr>
        <w:t>ne, tutti i  responsabili</w:t>
      </w:r>
      <w:r>
        <w:rPr>
          <w:rFonts w:ascii="Calibri" w:hAnsi="Calibri" w:cs="Calibri"/>
          <w:color w:val="00000A"/>
          <w:sz w:val="24"/>
          <w:szCs w:val="24"/>
        </w:rPr>
        <w:t xml:space="preserve"> (a norma dell’ art. 16 del D.Lgs. 165/2001, art. 20 del D.P.R. 3/1957, art. 1 della L. 20/1994 e art. 331 c.p.p.) sono tenuti a svolgere attività informativ</w:t>
      </w:r>
      <w:r w:rsidR="00E55646">
        <w:rPr>
          <w:rFonts w:ascii="Calibri" w:hAnsi="Calibri" w:cs="Calibri"/>
          <w:color w:val="00000A"/>
          <w:sz w:val="24"/>
          <w:szCs w:val="24"/>
        </w:rPr>
        <w:t>a nei confronti del Responsabile della prevenzione della corruzione</w:t>
      </w:r>
      <w:r>
        <w:rPr>
          <w:rFonts w:ascii="Calibri" w:hAnsi="Calibri" w:cs="Calibri"/>
          <w:color w:val="00000A"/>
          <w:sz w:val="24"/>
          <w:szCs w:val="24"/>
        </w:rPr>
        <w:t>, anche su segnalazione dei propri dipendenti.</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lastRenderedPageBreak/>
        <w:t>L’articolo 1, comma 51 della legge n. 190/2012 ha introdotto nell’ambito del decreto legislativo n. 165 del 2001, l’articolo 54 bis, rubricato “Tutela del dipendente pubblico che segnala illeciti”, il cosiddetto “whistleblower”.</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Si tratta di una disciplina che introduce una misura di tutela già in uso presso altri ordinamenti, finalizzata a consentire l’emersione di fattispecie di illecito. In linea con le raccomandazioni dell’Organizzazione per la cooperazione e lo sviluppo economico (OECD), la tutela deve essere estesa alle ipotesi di segnalazione di casi di corruzione internazionale (articolo 322 bis del codice penale).</w:t>
      </w:r>
    </w:p>
    <w:p w:rsidR="00083360" w:rsidRDefault="007812F6" w:rsidP="007B3B5F">
      <w:pPr>
        <w:autoSpaceDE w:val="0"/>
        <w:autoSpaceDN w:val="0"/>
        <w:adjustRightInd w:val="0"/>
        <w:spacing w:after="0" w:line="240" w:lineRule="auto"/>
        <w:ind w:right="49"/>
        <w:jc w:val="both"/>
        <w:rPr>
          <w:rFonts w:ascii="Calibri" w:hAnsi="Calibri" w:cs="Calibri"/>
          <w:b/>
          <w:bCs/>
          <w:color w:val="00000A"/>
          <w:sz w:val="24"/>
          <w:szCs w:val="24"/>
        </w:rPr>
      </w:pPr>
      <w:r>
        <w:rPr>
          <w:rFonts w:ascii="Calibri" w:hAnsi="Calibri" w:cs="Calibri"/>
          <w:color w:val="00000A"/>
          <w:sz w:val="24"/>
          <w:szCs w:val="24"/>
        </w:rPr>
        <w:t xml:space="preserve">Relativamente al “Whistleblower” si rimanda alla sezione specifica </w:t>
      </w:r>
      <w:r w:rsidR="002D4CD0">
        <w:rPr>
          <w:rFonts w:ascii="Calibri" w:hAnsi="Calibri" w:cs="Calibri"/>
          <w:color w:val="00000A"/>
          <w:sz w:val="24"/>
          <w:szCs w:val="24"/>
        </w:rPr>
        <w:t>del presente piano.</w:t>
      </w:r>
    </w:p>
    <w:p w:rsidR="002D4CD0" w:rsidRDefault="002D4CD0" w:rsidP="007B3B5F">
      <w:pPr>
        <w:autoSpaceDE w:val="0"/>
        <w:autoSpaceDN w:val="0"/>
        <w:adjustRightInd w:val="0"/>
        <w:spacing w:after="0" w:line="240" w:lineRule="auto"/>
        <w:ind w:right="49"/>
        <w:jc w:val="both"/>
        <w:rPr>
          <w:rFonts w:ascii="Calibri" w:hAnsi="Calibri" w:cs="Calibri"/>
          <w:b/>
          <w:bCs/>
          <w:color w:val="00000A"/>
          <w:sz w:val="24"/>
          <w:szCs w:val="24"/>
        </w:rPr>
      </w:pPr>
    </w:p>
    <w:p w:rsidR="007812F6" w:rsidRDefault="007812F6" w:rsidP="007B3B5F">
      <w:pPr>
        <w:autoSpaceDE w:val="0"/>
        <w:autoSpaceDN w:val="0"/>
        <w:adjustRightInd w:val="0"/>
        <w:spacing w:after="0" w:line="240" w:lineRule="auto"/>
        <w:ind w:right="49"/>
        <w:rPr>
          <w:rFonts w:ascii="Calibri" w:hAnsi="Calibri" w:cs="Calibri"/>
        </w:rPr>
      </w:pPr>
    </w:p>
    <w:p w:rsidR="007812F6" w:rsidRDefault="007812F6" w:rsidP="00083360">
      <w:pPr>
        <w:autoSpaceDE w:val="0"/>
        <w:autoSpaceDN w:val="0"/>
        <w:adjustRightInd w:val="0"/>
        <w:spacing w:after="0" w:line="240" w:lineRule="auto"/>
        <w:ind w:right="49"/>
        <w:jc w:val="center"/>
        <w:rPr>
          <w:rFonts w:ascii="Calibri" w:hAnsi="Calibri" w:cs="Calibri"/>
          <w:b/>
          <w:bCs/>
          <w:color w:val="00000A"/>
          <w:sz w:val="24"/>
          <w:szCs w:val="24"/>
        </w:rPr>
      </w:pPr>
      <w:r>
        <w:rPr>
          <w:rFonts w:ascii="Calibri" w:hAnsi="Calibri" w:cs="Calibri"/>
          <w:b/>
          <w:bCs/>
          <w:color w:val="00000A"/>
          <w:sz w:val="24"/>
          <w:szCs w:val="24"/>
        </w:rPr>
        <w:t>LA GESTIONE DEL RISCHIO</w:t>
      </w:r>
    </w:p>
    <w:p w:rsidR="007812F6" w:rsidRDefault="007812F6" w:rsidP="007B3B5F">
      <w:pPr>
        <w:autoSpaceDE w:val="0"/>
        <w:autoSpaceDN w:val="0"/>
        <w:adjustRightInd w:val="0"/>
        <w:spacing w:after="0" w:line="240" w:lineRule="auto"/>
        <w:ind w:right="49"/>
        <w:rPr>
          <w:rFonts w:ascii="Calibri" w:hAnsi="Calibri" w:cs="Calibri"/>
        </w:rPr>
      </w:pPr>
    </w:p>
    <w:p w:rsidR="007812F6" w:rsidRPr="00E913A9"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Per gestione del rischio si intende l’insieme delle attività coordinate, dirette a guidare e tenere sotto controllo il funzionamento dell’Ente, con l’intento di escludere ex ante possibili situazioni che ne compromettano l’integrità</w:t>
      </w:r>
      <w:r>
        <w:rPr>
          <w:rFonts w:ascii="Calibri" w:hAnsi="Calibri" w:cs="Calibri"/>
          <w:sz w:val="24"/>
          <w:szCs w:val="24"/>
        </w:rPr>
        <w:t>.</w:t>
      </w:r>
    </w:p>
    <w:p w:rsidR="007812F6" w:rsidRDefault="00E913A9"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sz w:val="24"/>
          <w:szCs w:val="24"/>
          <w:u w:val="single"/>
        </w:rPr>
        <w:t>Partendo dalla individuazione dei processi</w:t>
      </w:r>
      <w:r w:rsidR="00E740CA">
        <w:rPr>
          <w:rFonts w:ascii="Calibri" w:hAnsi="Calibri" w:cs="Calibri"/>
          <w:sz w:val="24"/>
          <w:szCs w:val="24"/>
          <w:u w:val="single"/>
        </w:rPr>
        <w:t xml:space="preserve"> </w:t>
      </w:r>
      <w:r w:rsidR="00AD4D49">
        <w:rPr>
          <w:rFonts w:ascii="Calibri" w:hAnsi="Calibri" w:cs="Calibri"/>
          <w:sz w:val="24"/>
          <w:szCs w:val="24"/>
        </w:rPr>
        <w:t>s</w:t>
      </w:r>
      <w:r w:rsidR="007812F6">
        <w:rPr>
          <w:rFonts w:ascii="Calibri" w:hAnsi="Calibri" w:cs="Calibri"/>
          <w:sz w:val="24"/>
          <w:szCs w:val="24"/>
        </w:rPr>
        <w:t>ono state pertanto individuate le cosiddette “aree</w:t>
      </w:r>
      <w:r w:rsidR="007812F6">
        <w:rPr>
          <w:rFonts w:ascii="Calibri" w:hAnsi="Calibri" w:cs="Calibri"/>
          <w:color w:val="00000A"/>
          <w:sz w:val="24"/>
          <w:szCs w:val="24"/>
        </w:rPr>
        <w:t xml:space="preserve"> di rischio”, ovvero: quelle obbligatorie, individuate in numero di quattro A-B-C-D nell’allegato 2 del Piano Nazionale, ed è stata  individuata un’area residuale (I), da utilizzare per tutti i processi che non trovino riferimento in quelle obbligatorie ma comunque presentin</w:t>
      </w:r>
      <w:r w:rsidR="00E83377">
        <w:rPr>
          <w:rFonts w:ascii="Calibri" w:hAnsi="Calibri" w:cs="Calibri"/>
          <w:color w:val="00000A"/>
          <w:sz w:val="24"/>
          <w:szCs w:val="24"/>
        </w:rPr>
        <w:t>o elementi di rischio specifico che in sintesi si rielencano di seguito:</w:t>
      </w:r>
    </w:p>
    <w:p w:rsidR="007812F6" w:rsidRDefault="007812F6" w:rsidP="007B3B5F">
      <w:pPr>
        <w:autoSpaceDE w:val="0"/>
        <w:autoSpaceDN w:val="0"/>
        <w:adjustRightInd w:val="0"/>
        <w:spacing w:after="0" w:line="240" w:lineRule="auto"/>
        <w:ind w:right="49"/>
        <w:jc w:val="both"/>
        <w:rPr>
          <w:rFonts w:ascii="Calibri" w:hAnsi="Calibri" w:cs="Calibri"/>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p>
    <w:p w:rsidR="007812F6" w:rsidRDefault="007812F6" w:rsidP="007B3B5F">
      <w:pPr>
        <w:autoSpaceDE w:val="0"/>
        <w:autoSpaceDN w:val="0"/>
        <w:adjustRightInd w:val="0"/>
        <w:spacing w:after="0" w:line="240" w:lineRule="auto"/>
        <w:ind w:right="49"/>
        <w:jc w:val="both"/>
        <w:rPr>
          <w:rFonts w:ascii="Calibri" w:hAnsi="Calibri" w:cs="Calibri"/>
        </w:rPr>
      </w:pPr>
    </w:p>
    <w:p w:rsidR="007812F6" w:rsidRDefault="007812F6" w:rsidP="007B3B5F">
      <w:pPr>
        <w:autoSpaceDE w:val="0"/>
        <w:autoSpaceDN w:val="0"/>
        <w:adjustRightInd w:val="0"/>
        <w:spacing w:after="0" w:line="240" w:lineRule="auto"/>
        <w:ind w:right="49"/>
        <w:jc w:val="both"/>
        <w:rPr>
          <w:rFonts w:ascii="Calibri" w:hAnsi="Calibri" w:cs="Calibri"/>
        </w:rPr>
      </w:pPr>
    </w:p>
    <w:tbl>
      <w:tblPr>
        <w:tblW w:w="0" w:type="auto"/>
        <w:tblInd w:w="55" w:type="dxa"/>
        <w:tblLayout w:type="fixed"/>
        <w:tblCellMar>
          <w:left w:w="55" w:type="dxa"/>
          <w:right w:w="55" w:type="dxa"/>
        </w:tblCellMar>
        <w:tblLook w:val="0000"/>
      </w:tblPr>
      <w:tblGrid>
        <w:gridCol w:w="1695"/>
        <w:gridCol w:w="8280"/>
      </w:tblGrid>
      <w:tr w:rsidR="007812F6">
        <w:trPr>
          <w:trHeight w:val="1"/>
        </w:trPr>
        <w:tc>
          <w:tcPr>
            <w:tcW w:w="1695" w:type="dxa"/>
            <w:tcBorders>
              <w:top w:val="single" w:sz="2" w:space="0" w:color="000000"/>
              <w:left w:val="single" w:sz="2" w:space="0" w:color="000000"/>
              <w:bottom w:val="single" w:sz="2" w:space="0" w:color="000000"/>
              <w:right w:val="single" w:sz="2" w:space="0" w:color="000000"/>
            </w:tcBorders>
            <w:shd w:val="clear" w:color="000000" w:fill="FFFFFF"/>
          </w:tcPr>
          <w:p w:rsidR="007812F6" w:rsidRDefault="007812F6" w:rsidP="007B3B5F">
            <w:pPr>
              <w:autoSpaceDE w:val="0"/>
              <w:autoSpaceDN w:val="0"/>
              <w:adjustRightInd w:val="0"/>
              <w:spacing w:after="0" w:line="240" w:lineRule="auto"/>
              <w:ind w:right="49"/>
              <w:rPr>
                <w:rFonts w:ascii="Calibri" w:hAnsi="Calibri" w:cs="Calibri"/>
              </w:rPr>
            </w:pPr>
            <w:r>
              <w:rPr>
                <w:rFonts w:ascii="Calibri" w:hAnsi="Calibri" w:cs="Calibri"/>
                <w:b/>
                <w:bCs/>
                <w:sz w:val="24"/>
                <w:szCs w:val="24"/>
              </w:rPr>
              <w:t>Aree di rischio</w:t>
            </w:r>
          </w:p>
        </w:tc>
        <w:tc>
          <w:tcPr>
            <w:tcW w:w="8280" w:type="dxa"/>
            <w:tcBorders>
              <w:top w:val="single" w:sz="2" w:space="0" w:color="000000"/>
              <w:left w:val="single" w:sz="2" w:space="0" w:color="000000"/>
              <w:bottom w:val="single" w:sz="2" w:space="0" w:color="000000"/>
              <w:right w:val="single" w:sz="2" w:space="0" w:color="000000"/>
            </w:tcBorders>
            <w:shd w:val="clear" w:color="000000" w:fill="FFFFFF"/>
          </w:tcPr>
          <w:p w:rsidR="007812F6" w:rsidRDefault="007812F6" w:rsidP="007B3B5F">
            <w:pPr>
              <w:autoSpaceDE w:val="0"/>
              <w:autoSpaceDN w:val="0"/>
              <w:adjustRightInd w:val="0"/>
              <w:spacing w:after="0" w:line="240" w:lineRule="auto"/>
              <w:ind w:right="49"/>
              <w:jc w:val="both"/>
              <w:rPr>
                <w:rFonts w:ascii="Calibri" w:hAnsi="Calibri" w:cs="Calibri"/>
              </w:rPr>
            </w:pPr>
          </w:p>
        </w:tc>
      </w:tr>
      <w:tr w:rsidR="007812F6">
        <w:trPr>
          <w:trHeight w:val="1"/>
        </w:trPr>
        <w:tc>
          <w:tcPr>
            <w:tcW w:w="1695" w:type="dxa"/>
            <w:tcBorders>
              <w:top w:val="single" w:sz="2" w:space="0" w:color="000000"/>
              <w:left w:val="single" w:sz="2" w:space="0" w:color="000000"/>
              <w:bottom w:val="single" w:sz="2" w:space="0" w:color="000000"/>
              <w:right w:val="single" w:sz="2" w:space="0" w:color="000000"/>
            </w:tcBorders>
            <w:shd w:val="clear" w:color="000000" w:fill="FFFFFF"/>
          </w:tcPr>
          <w:p w:rsidR="007812F6" w:rsidRDefault="007812F6" w:rsidP="007B3B5F">
            <w:pPr>
              <w:autoSpaceDE w:val="0"/>
              <w:autoSpaceDN w:val="0"/>
              <w:adjustRightInd w:val="0"/>
              <w:spacing w:after="0" w:line="240" w:lineRule="auto"/>
              <w:ind w:right="49"/>
              <w:rPr>
                <w:rFonts w:ascii="Calibri" w:hAnsi="Calibri" w:cs="Calibri"/>
              </w:rPr>
            </w:pPr>
            <w:r>
              <w:rPr>
                <w:rFonts w:ascii="Calibri" w:hAnsi="Calibri" w:cs="Calibri"/>
                <w:sz w:val="20"/>
                <w:szCs w:val="20"/>
              </w:rPr>
              <w:t>A</w:t>
            </w:r>
          </w:p>
        </w:tc>
        <w:tc>
          <w:tcPr>
            <w:tcW w:w="8280" w:type="dxa"/>
            <w:tcBorders>
              <w:top w:val="single" w:sz="2" w:space="0" w:color="000000"/>
              <w:left w:val="single" w:sz="2" w:space="0" w:color="000000"/>
              <w:bottom w:val="single" w:sz="2" w:space="0" w:color="000000"/>
              <w:right w:val="single" w:sz="2" w:space="0" w:color="000000"/>
            </w:tcBorders>
            <w:shd w:val="clear" w:color="000000" w:fill="FFFFFF"/>
          </w:tcPr>
          <w:p w:rsidR="007812F6" w:rsidRDefault="00E740CA" w:rsidP="007B3B5F">
            <w:pPr>
              <w:autoSpaceDE w:val="0"/>
              <w:autoSpaceDN w:val="0"/>
              <w:adjustRightInd w:val="0"/>
              <w:spacing w:after="0" w:line="240" w:lineRule="auto"/>
              <w:ind w:right="49"/>
              <w:jc w:val="both"/>
              <w:rPr>
                <w:rFonts w:ascii="Calibri" w:hAnsi="Calibri" w:cs="Calibri"/>
              </w:rPr>
            </w:pPr>
            <w:r>
              <w:rPr>
                <w:rFonts w:ascii="Calibri" w:hAnsi="Calibri" w:cs="Calibri"/>
                <w:sz w:val="24"/>
                <w:szCs w:val="24"/>
              </w:rPr>
              <w:t>•</w:t>
            </w:r>
            <w:r w:rsidR="007812F6">
              <w:rPr>
                <w:rFonts w:ascii="Calibri" w:hAnsi="Calibri" w:cs="Calibri"/>
                <w:sz w:val="24"/>
                <w:szCs w:val="24"/>
              </w:rPr>
              <w:tab/>
              <w:t>acquisizione e progressione del personale;</w:t>
            </w:r>
          </w:p>
        </w:tc>
      </w:tr>
      <w:tr w:rsidR="007812F6">
        <w:trPr>
          <w:trHeight w:val="1"/>
        </w:trPr>
        <w:tc>
          <w:tcPr>
            <w:tcW w:w="1695" w:type="dxa"/>
            <w:tcBorders>
              <w:top w:val="single" w:sz="2" w:space="0" w:color="000000"/>
              <w:left w:val="single" w:sz="2" w:space="0" w:color="000000"/>
              <w:bottom w:val="single" w:sz="2" w:space="0" w:color="000000"/>
              <w:right w:val="single" w:sz="2" w:space="0" w:color="000000"/>
            </w:tcBorders>
            <w:shd w:val="clear" w:color="000000" w:fill="FFFFFF"/>
          </w:tcPr>
          <w:p w:rsidR="007812F6" w:rsidRDefault="007812F6" w:rsidP="007B3B5F">
            <w:pPr>
              <w:autoSpaceDE w:val="0"/>
              <w:autoSpaceDN w:val="0"/>
              <w:adjustRightInd w:val="0"/>
              <w:spacing w:after="0" w:line="240" w:lineRule="auto"/>
              <w:ind w:right="49"/>
              <w:rPr>
                <w:rFonts w:ascii="Calibri" w:hAnsi="Calibri" w:cs="Calibri"/>
              </w:rPr>
            </w:pPr>
            <w:r>
              <w:rPr>
                <w:rFonts w:ascii="Calibri" w:hAnsi="Calibri" w:cs="Calibri"/>
                <w:sz w:val="20"/>
                <w:szCs w:val="20"/>
              </w:rPr>
              <w:t>B</w:t>
            </w:r>
          </w:p>
        </w:tc>
        <w:tc>
          <w:tcPr>
            <w:tcW w:w="8280" w:type="dxa"/>
            <w:tcBorders>
              <w:top w:val="single" w:sz="2" w:space="0" w:color="000000"/>
              <w:left w:val="single" w:sz="2" w:space="0" w:color="000000"/>
              <w:bottom w:val="single" w:sz="2" w:space="0" w:color="000000"/>
              <w:right w:val="single" w:sz="2" w:space="0" w:color="000000"/>
            </w:tcBorders>
            <w:shd w:val="clear" w:color="000000" w:fill="FFFFFF"/>
          </w:tcPr>
          <w:p w:rsidR="007812F6" w:rsidRDefault="007812F6" w:rsidP="007B3B5F">
            <w:pPr>
              <w:autoSpaceDE w:val="0"/>
              <w:autoSpaceDN w:val="0"/>
              <w:adjustRightInd w:val="0"/>
              <w:spacing w:after="0" w:line="240" w:lineRule="auto"/>
              <w:ind w:right="49"/>
              <w:rPr>
                <w:rFonts w:ascii="Calibri" w:hAnsi="Calibri" w:cs="Calibri"/>
              </w:rPr>
            </w:pPr>
            <w:r>
              <w:rPr>
                <w:rFonts w:ascii="Calibri" w:hAnsi="Calibri" w:cs="Calibri"/>
                <w:sz w:val="24"/>
                <w:szCs w:val="24"/>
              </w:rPr>
              <w:t>•</w:t>
            </w:r>
            <w:r>
              <w:rPr>
                <w:rFonts w:ascii="Calibri" w:hAnsi="Calibri" w:cs="Calibri"/>
                <w:sz w:val="24"/>
                <w:szCs w:val="24"/>
              </w:rPr>
              <w:tab/>
              <w:t>affidamento di lavori, servizi e forniture;</w:t>
            </w:r>
          </w:p>
        </w:tc>
      </w:tr>
      <w:tr w:rsidR="007812F6">
        <w:trPr>
          <w:trHeight w:val="1"/>
        </w:trPr>
        <w:tc>
          <w:tcPr>
            <w:tcW w:w="1695" w:type="dxa"/>
            <w:tcBorders>
              <w:top w:val="single" w:sz="2" w:space="0" w:color="000000"/>
              <w:left w:val="single" w:sz="2" w:space="0" w:color="000000"/>
              <w:bottom w:val="single" w:sz="2" w:space="0" w:color="000000"/>
              <w:right w:val="single" w:sz="2" w:space="0" w:color="000000"/>
            </w:tcBorders>
            <w:shd w:val="clear" w:color="000000" w:fill="FFFFFF"/>
          </w:tcPr>
          <w:p w:rsidR="007812F6" w:rsidRDefault="007812F6" w:rsidP="007B3B5F">
            <w:pPr>
              <w:autoSpaceDE w:val="0"/>
              <w:autoSpaceDN w:val="0"/>
              <w:adjustRightInd w:val="0"/>
              <w:spacing w:after="0" w:line="240" w:lineRule="auto"/>
              <w:ind w:right="49"/>
              <w:rPr>
                <w:rFonts w:ascii="Calibri" w:hAnsi="Calibri" w:cs="Calibri"/>
              </w:rPr>
            </w:pPr>
            <w:r>
              <w:rPr>
                <w:rFonts w:ascii="Calibri" w:hAnsi="Calibri" w:cs="Calibri"/>
                <w:sz w:val="20"/>
                <w:szCs w:val="20"/>
              </w:rPr>
              <w:t>C</w:t>
            </w:r>
          </w:p>
        </w:tc>
        <w:tc>
          <w:tcPr>
            <w:tcW w:w="8280" w:type="dxa"/>
            <w:tcBorders>
              <w:top w:val="single" w:sz="2" w:space="0" w:color="000000"/>
              <w:left w:val="single" w:sz="2" w:space="0" w:color="000000"/>
              <w:bottom w:val="single" w:sz="2" w:space="0" w:color="000000"/>
              <w:right w:val="single" w:sz="2" w:space="0" w:color="000000"/>
            </w:tcBorders>
            <w:shd w:val="clear" w:color="000000" w:fill="FFFFFF"/>
          </w:tcPr>
          <w:p w:rsidR="007812F6" w:rsidRDefault="007812F6" w:rsidP="007B3B5F">
            <w:pPr>
              <w:autoSpaceDE w:val="0"/>
              <w:autoSpaceDN w:val="0"/>
              <w:adjustRightInd w:val="0"/>
              <w:spacing w:after="0" w:line="240" w:lineRule="auto"/>
              <w:ind w:right="49"/>
              <w:rPr>
                <w:rFonts w:ascii="Calibri" w:hAnsi="Calibri" w:cs="Calibri"/>
              </w:rPr>
            </w:pPr>
            <w:r>
              <w:rPr>
                <w:rFonts w:ascii="Calibri" w:hAnsi="Calibri" w:cs="Calibri"/>
                <w:sz w:val="24"/>
                <w:szCs w:val="24"/>
              </w:rPr>
              <w:t>•</w:t>
            </w:r>
            <w:r>
              <w:rPr>
                <w:rFonts w:ascii="Calibri" w:hAnsi="Calibri" w:cs="Calibri"/>
                <w:sz w:val="24"/>
                <w:szCs w:val="24"/>
              </w:rPr>
              <w:tab/>
              <w:t>provvedimenti ampliativi della sfera giuridica dei destinatari privi di effetto economico diretto ed immediato per il destinatario;</w:t>
            </w:r>
          </w:p>
        </w:tc>
      </w:tr>
      <w:tr w:rsidR="007812F6">
        <w:trPr>
          <w:trHeight w:val="1"/>
        </w:trPr>
        <w:tc>
          <w:tcPr>
            <w:tcW w:w="1695" w:type="dxa"/>
            <w:tcBorders>
              <w:top w:val="single" w:sz="2" w:space="0" w:color="000000"/>
              <w:left w:val="single" w:sz="2" w:space="0" w:color="000000"/>
              <w:bottom w:val="single" w:sz="2" w:space="0" w:color="000000"/>
              <w:right w:val="single" w:sz="2" w:space="0" w:color="000000"/>
            </w:tcBorders>
            <w:shd w:val="clear" w:color="000000" w:fill="FFFFFF"/>
          </w:tcPr>
          <w:p w:rsidR="007812F6" w:rsidRDefault="007812F6" w:rsidP="007B3B5F">
            <w:pPr>
              <w:autoSpaceDE w:val="0"/>
              <w:autoSpaceDN w:val="0"/>
              <w:adjustRightInd w:val="0"/>
              <w:spacing w:after="0" w:line="240" w:lineRule="auto"/>
              <w:ind w:right="49"/>
              <w:rPr>
                <w:rFonts w:ascii="Calibri" w:hAnsi="Calibri" w:cs="Calibri"/>
              </w:rPr>
            </w:pPr>
            <w:r>
              <w:rPr>
                <w:rFonts w:ascii="Calibri" w:hAnsi="Calibri" w:cs="Calibri"/>
                <w:sz w:val="20"/>
                <w:szCs w:val="20"/>
              </w:rPr>
              <w:t>D</w:t>
            </w:r>
          </w:p>
        </w:tc>
        <w:tc>
          <w:tcPr>
            <w:tcW w:w="8280" w:type="dxa"/>
            <w:tcBorders>
              <w:top w:val="single" w:sz="2" w:space="0" w:color="000000"/>
              <w:left w:val="single" w:sz="2" w:space="0" w:color="000000"/>
              <w:bottom w:val="single" w:sz="2" w:space="0" w:color="000000"/>
              <w:right w:val="single" w:sz="2" w:space="0" w:color="000000"/>
            </w:tcBorders>
            <w:shd w:val="clear" w:color="000000" w:fill="FFFFFF"/>
          </w:tcPr>
          <w:p w:rsidR="007812F6" w:rsidRDefault="007812F6" w:rsidP="007B3B5F">
            <w:pPr>
              <w:autoSpaceDE w:val="0"/>
              <w:autoSpaceDN w:val="0"/>
              <w:adjustRightInd w:val="0"/>
              <w:spacing w:after="0" w:line="240" w:lineRule="auto"/>
              <w:ind w:right="49"/>
              <w:rPr>
                <w:rFonts w:ascii="Calibri" w:hAnsi="Calibri" w:cs="Calibri"/>
              </w:rPr>
            </w:pPr>
            <w:r>
              <w:rPr>
                <w:rFonts w:ascii="Calibri" w:hAnsi="Calibri" w:cs="Calibri"/>
                <w:sz w:val="24"/>
                <w:szCs w:val="24"/>
              </w:rPr>
              <w:t>•</w:t>
            </w:r>
            <w:r>
              <w:rPr>
                <w:rFonts w:ascii="Calibri" w:hAnsi="Calibri" w:cs="Calibri"/>
                <w:sz w:val="24"/>
                <w:szCs w:val="24"/>
              </w:rPr>
              <w:tab/>
              <w:t>provvedimenti ampliativi della sfera giuridica dei destinatari con effetto economico diretto ed immediato per il destinatario;</w:t>
            </w:r>
          </w:p>
        </w:tc>
      </w:tr>
      <w:tr w:rsidR="007812F6">
        <w:trPr>
          <w:trHeight w:val="1"/>
        </w:trPr>
        <w:tc>
          <w:tcPr>
            <w:tcW w:w="1695" w:type="dxa"/>
            <w:tcBorders>
              <w:top w:val="single" w:sz="2" w:space="0" w:color="000000"/>
              <w:left w:val="single" w:sz="2" w:space="0" w:color="000000"/>
              <w:bottom w:val="single" w:sz="2" w:space="0" w:color="000000"/>
              <w:right w:val="single" w:sz="2" w:space="0" w:color="000000"/>
            </w:tcBorders>
            <w:shd w:val="clear" w:color="000000" w:fill="FFFFFF"/>
          </w:tcPr>
          <w:p w:rsidR="007812F6" w:rsidRDefault="007812F6" w:rsidP="007B3B5F">
            <w:pPr>
              <w:autoSpaceDE w:val="0"/>
              <w:autoSpaceDN w:val="0"/>
              <w:adjustRightInd w:val="0"/>
              <w:spacing w:after="0" w:line="240" w:lineRule="auto"/>
              <w:ind w:right="49"/>
              <w:rPr>
                <w:rFonts w:ascii="Calibri" w:hAnsi="Calibri" w:cs="Calibri"/>
              </w:rPr>
            </w:pPr>
            <w:r>
              <w:rPr>
                <w:rFonts w:ascii="Calibri" w:hAnsi="Calibri" w:cs="Calibri"/>
                <w:sz w:val="20"/>
                <w:szCs w:val="20"/>
              </w:rPr>
              <w:t>E</w:t>
            </w:r>
          </w:p>
        </w:tc>
        <w:tc>
          <w:tcPr>
            <w:tcW w:w="8280" w:type="dxa"/>
            <w:tcBorders>
              <w:top w:val="single" w:sz="2" w:space="0" w:color="000000"/>
              <w:left w:val="single" w:sz="2" w:space="0" w:color="000000"/>
              <w:bottom w:val="single" w:sz="2" w:space="0" w:color="000000"/>
              <w:right w:val="single" w:sz="2" w:space="0" w:color="000000"/>
            </w:tcBorders>
            <w:shd w:val="clear" w:color="000000" w:fill="FFFFFF"/>
          </w:tcPr>
          <w:p w:rsidR="007812F6" w:rsidRDefault="006A39C9" w:rsidP="007B3B5F">
            <w:pPr>
              <w:autoSpaceDE w:val="0"/>
              <w:autoSpaceDN w:val="0"/>
              <w:adjustRightInd w:val="0"/>
              <w:spacing w:after="0" w:line="240" w:lineRule="auto"/>
              <w:ind w:right="49"/>
              <w:rPr>
                <w:rFonts w:ascii="Calibri" w:hAnsi="Calibri" w:cs="Calibri"/>
              </w:rPr>
            </w:pPr>
            <w:r>
              <w:rPr>
                <w:rFonts w:ascii="Calibri" w:hAnsi="Calibri" w:cs="Calibri"/>
                <w:sz w:val="24"/>
                <w:szCs w:val="24"/>
              </w:rPr>
              <w:t xml:space="preserve"> </w:t>
            </w:r>
            <w:r w:rsidR="00E740CA">
              <w:rPr>
                <w:rFonts w:ascii="Calibri" w:hAnsi="Calibri" w:cs="Calibri"/>
                <w:sz w:val="24"/>
                <w:szCs w:val="24"/>
              </w:rPr>
              <w:t>•</w:t>
            </w:r>
            <w:r>
              <w:rPr>
                <w:rFonts w:ascii="Calibri" w:hAnsi="Calibri" w:cs="Calibri"/>
                <w:sz w:val="24"/>
                <w:szCs w:val="24"/>
              </w:rPr>
              <w:t xml:space="preserve">       Provvedimenti di pianificazione urbanistica generale ed attuativa- permessi di costruire ordinari , in deroga e convenzionati – accertamento e controlli sugli abusi edilizi – gestione del processo di irrogazione delle sanzioni per violazione del Codice della Strada – gestione ordinaria delle entrate e delle spese di bilancio – Accertamento e verifiche dei tributi locali – Accertamenti con ade</w:t>
            </w:r>
            <w:r w:rsidR="00D6679B">
              <w:rPr>
                <w:rFonts w:ascii="Calibri" w:hAnsi="Calibri" w:cs="Calibri"/>
                <w:sz w:val="24"/>
                <w:szCs w:val="24"/>
              </w:rPr>
              <w:t>sione dei tributi locali – incenti</w:t>
            </w:r>
            <w:r>
              <w:rPr>
                <w:rFonts w:ascii="Calibri" w:hAnsi="Calibri" w:cs="Calibri"/>
                <w:sz w:val="24"/>
                <w:szCs w:val="24"/>
              </w:rPr>
              <w:t>vi economici al personale – gestione raccolta e smaltimento rifiuti</w:t>
            </w:r>
          </w:p>
        </w:tc>
      </w:tr>
    </w:tbl>
    <w:p w:rsidR="007812F6" w:rsidRDefault="007812F6" w:rsidP="007B3B5F">
      <w:pPr>
        <w:autoSpaceDE w:val="0"/>
        <w:autoSpaceDN w:val="0"/>
        <w:adjustRightInd w:val="0"/>
        <w:spacing w:after="0" w:line="240" w:lineRule="auto"/>
        <w:ind w:right="49"/>
        <w:jc w:val="both"/>
        <w:rPr>
          <w:rFonts w:ascii="Calibri" w:hAnsi="Calibri" w:cs="Calibri"/>
        </w:rPr>
      </w:pPr>
    </w:p>
    <w:p w:rsidR="007812F6" w:rsidRDefault="007812F6" w:rsidP="007B3B5F">
      <w:pPr>
        <w:autoSpaceDE w:val="0"/>
        <w:autoSpaceDN w:val="0"/>
        <w:adjustRightInd w:val="0"/>
        <w:spacing w:after="0" w:line="240" w:lineRule="auto"/>
        <w:ind w:right="49"/>
        <w:jc w:val="both"/>
        <w:rPr>
          <w:rFonts w:ascii="Calibri" w:hAnsi="Calibri" w:cs="Calibri"/>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Sotto il profilo metodologico, è stata definita un’apposita tabella di valutazi</w:t>
      </w:r>
      <w:r w:rsidR="00EB46DC">
        <w:rPr>
          <w:rFonts w:ascii="Calibri" w:hAnsi="Calibri" w:cs="Calibri"/>
          <w:color w:val="00000A"/>
          <w:sz w:val="24"/>
          <w:szCs w:val="24"/>
        </w:rPr>
        <w:t xml:space="preserve">one del rischio </w:t>
      </w:r>
      <w:r>
        <w:rPr>
          <w:rFonts w:ascii="Calibri" w:hAnsi="Calibri" w:cs="Calibri"/>
          <w:color w:val="00000A"/>
          <w:sz w:val="24"/>
          <w:szCs w:val="24"/>
        </w:rPr>
        <w:t xml:space="preserve">, denominata </w:t>
      </w:r>
      <w:r>
        <w:rPr>
          <w:rFonts w:ascii="Calibri" w:hAnsi="Calibri" w:cs="Calibri"/>
          <w:b/>
          <w:bCs/>
          <w:color w:val="00000A"/>
          <w:sz w:val="24"/>
          <w:szCs w:val="24"/>
        </w:rPr>
        <w:t>“Mappatura del r</w:t>
      </w:r>
      <w:r w:rsidR="002D4CD0">
        <w:rPr>
          <w:rFonts w:ascii="Calibri" w:hAnsi="Calibri" w:cs="Calibri"/>
          <w:b/>
          <w:bCs/>
          <w:color w:val="00000A"/>
          <w:sz w:val="24"/>
          <w:szCs w:val="24"/>
        </w:rPr>
        <w:t>ischio” (di cui all'ALLEGATO 1 del piano anticorruzione 2017/2019</w:t>
      </w:r>
      <w:r>
        <w:rPr>
          <w:rFonts w:ascii="Calibri" w:hAnsi="Calibri" w:cs="Calibri"/>
          <w:b/>
          <w:bCs/>
          <w:color w:val="00000A"/>
          <w:sz w:val="24"/>
          <w:szCs w:val="24"/>
        </w:rPr>
        <w:t>)</w:t>
      </w:r>
      <w:r w:rsidR="00EB46DC">
        <w:rPr>
          <w:rFonts w:ascii="Calibri" w:hAnsi="Calibri" w:cs="Calibri"/>
          <w:color w:val="00000A"/>
          <w:sz w:val="24"/>
          <w:szCs w:val="24"/>
        </w:rPr>
        <w:t xml:space="preserve">, </w:t>
      </w:r>
      <w:r>
        <w:rPr>
          <w:rFonts w:ascii="Calibri" w:hAnsi="Calibri" w:cs="Calibri"/>
          <w:color w:val="00000A"/>
          <w:sz w:val="24"/>
          <w:szCs w:val="24"/>
        </w:rPr>
        <w:t>, riportante i contenuti individuati nell’all</w:t>
      </w:r>
      <w:r w:rsidR="002047BE">
        <w:rPr>
          <w:rFonts w:ascii="Calibri" w:hAnsi="Calibri" w:cs="Calibri"/>
          <w:color w:val="00000A"/>
          <w:sz w:val="24"/>
          <w:szCs w:val="24"/>
        </w:rPr>
        <w:t xml:space="preserve">egato 5 del Piano Nazionale, </w:t>
      </w:r>
      <w:r>
        <w:rPr>
          <w:rFonts w:ascii="Calibri" w:hAnsi="Calibri" w:cs="Calibri"/>
          <w:color w:val="00000A"/>
          <w:sz w:val="24"/>
          <w:szCs w:val="24"/>
        </w:rPr>
        <w:t xml:space="preserve"> al fine di pervenire alla valutazione complessiva del rischio</w:t>
      </w:r>
    </w:p>
    <w:p w:rsidR="007812F6" w:rsidRDefault="007812F6" w:rsidP="007B3B5F">
      <w:pPr>
        <w:autoSpaceDE w:val="0"/>
        <w:autoSpaceDN w:val="0"/>
        <w:adjustRightInd w:val="0"/>
        <w:spacing w:after="0" w:line="240" w:lineRule="auto"/>
        <w:ind w:right="49"/>
        <w:jc w:val="both"/>
        <w:rPr>
          <w:rFonts w:ascii="Calibri" w:hAnsi="Calibri" w:cs="Calibri"/>
        </w:rPr>
      </w:pPr>
    </w:p>
    <w:p w:rsidR="00D6679B" w:rsidRDefault="007812F6" w:rsidP="002D4CD0">
      <w:pPr>
        <w:autoSpaceDE w:val="0"/>
        <w:autoSpaceDN w:val="0"/>
        <w:adjustRightInd w:val="0"/>
        <w:spacing w:after="0" w:line="480" w:lineRule="auto"/>
        <w:ind w:right="49"/>
        <w:jc w:val="both"/>
        <w:rPr>
          <w:rFonts w:ascii="Calibri" w:hAnsi="Calibri" w:cs="Calibri"/>
          <w:color w:val="00000A"/>
          <w:sz w:val="24"/>
          <w:szCs w:val="24"/>
        </w:rPr>
      </w:pPr>
      <w:r>
        <w:rPr>
          <w:rFonts w:ascii="Calibri" w:hAnsi="Calibri" w:cs="Calibri"/>
          <w:color w:val="00000A"/>
          <w:sz w:val="24"/>
          <w:szCs w:val="24"/>
        </w:rPr>
        <w:lastRenderedPageBreak/>
        <w:t>Per ciascun pro</w:t>
      </w:r>
      <w:r w:rsidR="00E87D0D">
        <w:rPr>
          <w:rFonts w:ascii="Calibri" w:hAnsi="Calibri" w:cs="Calibri"/>
          <w:color w:val="00000A"/>
          <w:sz w:val="24"/>
          <w:szCs w:val="24"/>
        </w:rPr>
        <w:t>cesso inserito nell'ALLEGATO 1</w:t>
      </w:r>
      <w:r w:rsidR="002D4CD0">
        <w:rPr>
          <w:rFonts w:ascii="Calibri" w:hAnsi="Calibri" w:cs="Calibri"/>
          <w:color w:val="00000A"/>
          <w:sz w:val="24"/>
          <w:szCs w:val="24"/>
        </w:rPr>
        <w:t xml:space="preserve"> del piano anticorruzione 2017/2019 </w:t>
      </w:r>
      <w:r w:rsidR="00E87D0D">
        <w:rPr>
          <w:rFonts w:ascii="Calibri" w:hAnsi="Calibri" w:cs="Calibri"/>
          <w:color w:val="00000A"/>
          <w:sz w:val="24"/>
          <w:szCs w:val="24"/>
        </w:rPr>
        <w:t xml:space="preserve"> è stata </w:t>
      </w:r>
      <w:r>
        <w:rPr>
          <w:rFonts w:ascii="Calibri" w:hAnsi="Calibri" w:cs="Calibri"/>
          <w:color w:val="00000A"/>
          <w:sz w:val="24"/>
          <w:szCs w:val="24"/>
        </w:rPr>
        <w:t xml:space="preserve"> effettuata</w:t>
      </w:r>
      <w:r w:rsidR="00D6679B">
        <w:rPr>
          <w:rFonts w:ascii="Calibri" w:hAnsi="Calibri" w:cs="Calibri"/>
          <w:color w:val="00000A"/>
          <w:sz w:val="24"/>
          <w:szCs w:val="24"/>
        </w:rPr>
        <w:t xml:space="preserve"> la valutazione del rischio.</w:t>
      </w:r>
    </w:p>
    <w:p w:rsidR="007812F6" w:rsidRDefault="007812F6" w:rsidP="002D4CD0">
      <w:pPr>
        <w:autoSpaceDE w:val="0"/>
        <w:autoSpaceDN w:val="0"/>
        <w:adjustRightInd w:val="0"/>
        <w:spacing w:after="0" w:line="480" w:lineRule="auto"/>
        <w:ind w:right="49"/>
        <w:jc w:val="both"/>
        <w:rPr>
          <w:rFonts w:ascii="Calibri" w:hAnsi="Calibri" w:cs="Calibri"/>
          <w:color w:val="00000A"/>
          <w:sz w:val="24"/>
          <w:szCs w:val="24"/>
        </w:rPr>
      </w:pPr>
      <w:r>
        <w:rPr>
          <w:rFonts w:ascii="Calibri" w:hAnsi="Calibri" w:cs="Calibri"/>
          <w:color w:val="00000A"/>
          <w:sz w:val="24"/>
          <w:szCs w:val="24"/>
        </w:rPr>
        <w:t xml:space="preserve">  </w:t>
      </w:r>
    </w:p>
    <w:p w:rsidR="007812F6" w:rsidRDefault="00EE4F01"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I potenziali rischi sono</w:t>
      </w:r>
      <w:r w:rsidR="007812F6">
        <w:rPr>
          <w:rFonts w:ascii="Calibri" w:hAnsi="Calibri" w:cs="Calibri"/>
          <w:color w:val="00000A"/>
          <w:sz w:val="24"/>
          <w:szCs w:val="24"/>
        </w:rPr>
        <w:t xml:space="preserve"> intesi come comportamenti prevedibili che evidenzino una devianza dai canoni della legalità, del buon andamento e dell’imparzialità dell’azione amministrativa per il conseguimento</w:t>
      </w:r>
      <w:r>
        <w:rPr>
          <w:rFonts w:ascii="Calibri" w:hAnsi="Calibri" w:cs="Calibri"/>
          <w:color w:val="00000A"/>
          <w:sz w:val="24"/>
          <w:szCs w:val="24"/>
        </w:rPr>
        <w:t xml:space="preserve"> di vantaggi privati, e si è cercato d’individuarli attraverso una </w:t>
      </w:r>
      <w:r w:rsidR="007812F6">
        <w:rPr>
          <w:rFonts w:ascii="Calibri" w:hAnsi="Calibri" w:cs="Calibri"/>
          <w:color w:val="00000A"/>
          <w:sz w:val="24"/>
          <w:szCs w:val="24"/>
        </w:rPr>
        <w:t>ricerca di eventuali precedenti giudiziari (penali o di responsabilità amministrativa) e disciplinari che hanno interessato l’amministrazione negli ultimi 5 anni.</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Per ogni rischio individuato sono stati stimati la probabilità che lo stesso si verifichi e, nel caso, il conseguente impatto per l’Ente.</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 tal fine ci si è avvalsi degli indici di valutazione della probabilità e dell’impatto riportati nell’Allegato 5 del P.N.A. (e successiva errata corrige), che si intende integralmente richiamato. Pertanto, la probabilità di accadimento di ciascun rischio (= frequenza) è stata valutata prendendo in considerazione le seguenti caratteristiche del corrispondente processo:</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t>•</w:t>
      </w:r>
      <w:r>
        <w:rPr>
          <w:rFonts w:ascii="Calibri" w:hAnsi="Calibri" w:cs="Calibri"/>
          <w:color w:val="00000A"/>
          <w:sz w:val="24"/>
          <w:szCs w:val="24"/>
        </w:rPr>
        <w:tab/>
        <w:t>discrezionalità;</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t>•</w:t>
      </w:r>
      <w:r>
        <w:rPr>
          <w:rFonts w:ascii="Calibri" w:hAnsi="Calibri" w:cs="Calibri"/>
          <w:color w:val="00000A"/>
          <w:sz w:val="24"/>
          <w:szCs w:val="24"/>
        </w:rPr>
        <w:tab/>
        <w:t>rilevanza esterna;</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t>•</w:t>
      </w:r>
      <w:r>
        <w:rPr>
          <w:rFonts w:ascii="Calibri" w:hAnsi="Calibri" w:cs="Calibri"/>
          <w:color w:val="00000A"/>
          <w:sz w:val="24"/>
          <w:szCs w:val="24"/>
        </w:rPr>
        <w:tab/>
        <w:t>complessità del processo;</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t>•</w:t>
      </w:r>
      <w:r>
        <w:rPr>
          <w:rFonts w:ascii="Calibri" w:hAnsi="Calibri" w:cs="Calibri"/>
          <w:color w:val="00000A"/>
          <w:sz w:val="24"/>
          <w:szCs w:val="24"/>
        </w:rPr>
        <w:tab/>
        <w:t>valore economico;</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t>•</w:t>
      </w:r>
      <w:r>
        <w:rPr>
          <w:rFonts w:ascii="Calibri" w:hAnsi="Calibri" w:cs="Calibri"/>
          <w:color w:val="00000A"/>
          <w:sz w:val="24"/>
          <w:szCs w:val="24"/>
        </w:rPr>
        <w:tab/>
        <w:t>frazionabilità;</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t>•</w:t>
      </w:r>
      <w:r>
        <w:rPr>
          <w:rFonts w:ascii="Calibri" w:hAnsi="Calibri" w:cs="Calibri"/>
          <w:color w:val="00000A"/>
          <w:sz w:val="24"/>
          <w:szCs w:val="24"/>
        </w:rPr>
        <w:tab/>
        <w:t xml:space="preserve">concreta efficacia dei controlli. </w:t>
      </w:r>
    </w:p>
    <w:p w:rsidR="007812F6" w:rsidRDefault="007812F6" w:rsidP="007B3B5F">
      <w:pPr>
        <w:autoSpaceDE w:val="0"/>
        <w:autoSpaceDN w:val="0"/>
        <w:adjustRightInd w:val="0"/>
        <w:spacing w:after="0" w:line="240" w:lineRule="auto"/>
        <w:ind w:right="49"/>
        <w:jc w:val="both"/>
        <w:rPr>
          <w:rFonts w:ascii="Calibri" w:hAnsi="Calibri" w:cs="Calibri"/>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L'impatto è stato considerato sotto il profilo:</w:t>
      </w:r>
    </w:p>
    <w:p w:rsidR="007812F6" w:rsidRDefault="007812F6" w:rsidP="007B3B5F">
      <w:pPr>
        <w:autoSpaceDE w:val="0"/>
        <w:autoSpaceDN w:val="0"/>
        <w:adjustRightInd w:val="0"/>
        <w:spacing w:after="0" w:line="240" w:lineRule="auto"/>
        <w:ind w:right="49"/>
        <w:rPr>
          <w:rFonts w:ascii="Calibri" w:hAnsi="Calibri" w:cs="Calibri"/>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t>•</w:t>
      </w:r>
      <w:r>
        <w:rPr>
          <w:rFonts w:ascii="Calibri" w:hAnsi="Calibri" w:cs="Calibri"/>
          <w:color w:val="00000A"/>
          <w:sz w:val="24"/>
          <w:szCs w:val="24"/>
        </w:rPr>
        <w:tab/>
        <w:t>organizzativo</w:t>
      </w:r>
      <w:r w:rsidR="00BA73F0">
        <w:rPr>
          <w:rFonts w:ascii="Calibri" w:hAnsi="Calibri" w:cs="Calibri"/>
          <w:color w:val="00000A"/>
          <w:sz w:val="24"/>
          <w:szCs w:val="24"/>
        </w:rPr>
        <w:t>;</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t>•</w:t>
      </w:r>
      <w:r>
        <w:rPr>
          <w:rFonts w:ascii="Calibri" w:hAnsi="Calibri" w:cs="Calibri"/>
          <w:color w:val="00000A"/>
          <w:sz w:val="24"/>
          <w:szCs w:val="24"/>
        </w:rPr>
        <w:tab/>
        <w:t>economico</w:t>
      </w:r>
      <w:r w:rsidR="00BA73F0">
        <w:rPr>
          <w:rFonts w:ascii="Calibri" w:hAnsi="Calibri" w:cs="Calibri"/>
          <w:color w:val="00000A"/>
          <w:sz w:val="24"/>
          <w:szCs w:val="24"/>
        </w:rPr>
        <w:t>;</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t>•</w:t>
      </w:r>
      <w:r>
        <w:rPr>
          <w:rFonts w:ascii="Calibri" w:hAnsi="Calibri" w:cs="Calibri"/>
          <w:color w:val="00000A"/>
          <w:sz w:val="24"/>
          <w:szCs w:val="24"/>
        </w:rPr>
        <w:tab/>
        <w:t>reputazionale</w:t>
      </w:r>
      <w:r w:rsidR="00BA73F0">
        <w:rPr>
          <w:rFonts w:ascii="Calibri" w:hAnsi="Calibri" w:cs="Calibri"/>
          <w:color w:val="00000A"/>
          <w:sz w:val="24"/>
          <w:szCs w:val="24"/>
        </w:rPr>
        <w:t>;</w:t>
      </w:r>
    </w:p>
    <w:p w:rsidR="007812F6" w:rsidRDefault="00EE4F01"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t>•</w:t>
      </w:r>
      <w:r>
        <w:rPr>
          <w:rFonts w:ascii="Calibri" w:hAnsi="Calibri" w:cs="Calibri"/>
          <w:color w:val="00000A"/>
          <w:sz w:val="24"/>
          <w:szCs w:val="24"/>
        </w:rPr>
        <w:tab/>
      </w:r>
      <w:r w:rsidR="007812F6">
        <w:rPr>
          <w:rFonts w:ascii="Calibri" w:hAnsi="Calibri" w:cs="Calibri"/>
          <w:color w:val="00000A"/>
          <w:sz w:val="24"/>
          <w:szCs w:val="24"/>
        </w:rPr>
        <w:t>sull’immagine.</w:t>
      </w:r>
    </w:p>
    <w:p w:rsidR="007812F6" w:rsidRDefault="007812F6" w:rsidP="007B3B5F">
      <w:pPr>
        <w:autoSpaceDE w:val="0"/>
        <w:autoSpaceDN w:val="0"/>
        <w:adjustRightInd w:val="0"/>
        <w:spacing w:after="0" w:line="240" w:lineRule="auto"/>
        <w:ind w:right="49"/>
        <w:jc w:val="both"/>
        <w:rPr>
          <w:rFonts w:ascii="Calibri" w:hAnsi="Calibri" w:cs="Calibri"/>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I processi sono stati suddivisi nelle seguenti categorie a seconda dell'indice di rischio calcolato:</w:t>
      </w:r>
    </w:p>
    <w:p w:rsidR="007812F6" w:rsidRDefault="007812F6" w:rsidP="007B3B5F">
      <w:pPr>
        <w:autoSpaceDE w:val="0"/>
        <w:autoSpaceDN w:val="0"/>
        <w:adjustRightInd w:val="0"/>
        <w:spacing w:after="0" w:line="277" w:lineRule="atLeast"/>
        <w:ind w:right="49"/>
        <w:rPr>
          <w:rFonts w:ascii="Calibri" w:hAnsi="Calibri" w:cs="Calibri"/>
        </w:rPr>
      </w:pPr>
    </w:p>
    <w:p w:rsidR="00BC5F2C" w:rsidRDefault="00BC5F2C" w:rsidP="007B3B5F">
      <w:pPr>
        <w:autoSpaceDE w:val="0"/>
        <w:autoSpaceDN w:val="0"/>
        <w:adjustRightInd w:val="0"/>
        <w:spacing w:after="0" w:line="277" w:lineRule="atLeast"/>
        <w:ind w:right="49"/>
        <w:rPr>
          <w:rFonts w:ascii="Calibri" w:hAnsi="Calibri" w:cs="Calibri"/>
        </w:rPr>
      </w:pPr>
    </w:p>
    <w:p w:rsidR="00BC5F2C" w:rsidRDefault="00BC5F2C" w:rsidP="007B3B5F">
      <w:pPr>
        <w:autoSpaceDE w:val="0"/>
        <w:autoSpaceDN w:val="0"/>
        <w:adjustRightInd w:val="0"/>
        <w:spacing w:after="0" w:line="277" w:lineRule="atLeast"/>
        <w:ind w:right="49"/>
        <w:rPr>
          <w:rFonts w:ascii="Calibri" w:hAnsi="Calibri" w:cs="Calibri"/>
        </w:rPr>
      </w:pPr>
    </w:p>
    <w:p w:rsidR="00BC5F2C" w:rsidRDefault="00BC5F2C" w:rsidP="007B3B5F">
      <w:pPr>
        <w:autoSpaceDE w:val="0"/>
        <w:autoSpaceDN w:val="0"/>
        <w:adjustRightInd w:val="0"/>
        <w:spacing w:after="0" w:line="277" w:lineRule="atLeast"/>
        <w:ind w:right="49"/>
        <w:rPr>
          <w:rFonts w:ascii="Calibri" w:hAnsi="Calibri" w:cs="Calibri"/>
        </w:rPr>
      </w:pPr>
    </w:p>
    <w:p w:rsidR="00BC5F2C" w:rsidRDefault="00BC5F2C" w:rsidP="007B3B5F">
      <w:pPr>
        <w:autoSpaceDE w:val="0"/>
        <w:autoSpaceDN w:val="0"/>
        <w:adjustRightInd w:val="0"/>
        <w:spacing w:after="0" w:line="277" w:lineRule="atLeast"/>
        <w:ind w:right="49"/>
        <w:rPr>
          <w:rFonts w:ascii="Calibri" w:hAnsi="Calibri" w:cs="Calibri"/>
        </w:rPr>
      </w:pPr>
    </w:p>
    <w:p w:rsidR="00BC5F2C" w:rsidRDefault="00BC5F2C" w:rsidP="007B3B5F">
      <w:pPr>
        <w:autoSpaceDE w:val="0"/>
        <w:autoSpaceDN w:val="0"/>
        <w:adjustRightInd w:val="0"/>
        <w:spacing w:after="0" w:line="277" w:lineRule="atLeast"/>
        <w:ind w:right="49"/>
        <w:rPr>
          <w:rFonts w:ascii="Calibri" w:hAnsi="Calibri" w:cs="Calibri"/>
        </w:rPr>
      </w:pPr>
    </w:p>
    <w:tbl>
      <w:tblPr>
        <w:tblStyle w:val="Grigliatabella"/>
        <w:tblW w:w="0" w:type="auto"/>
        <w:tblInd w:w="284" w:type="dxa"/>
        <w:tblLook w:val="04A0"/>
      </w:tblPr>
      <w:tblGrid>
        <w:gridCol w:w="4962"/>
        <w:gridCol w:w="2092"/>
      </w:tblGrid>
      <w:tr w:rsidR="00BC5F2C" w:rsidTr="007020EE">
        <w:tc>
          <w:tcPr>
            <w:tcW w:w="4962" w:type="dxa"/>
          </w:tcPr>
          <w:p w:rsidR="00BC5F2C" w:rsidRDefault="00BC5F2C" w:rsidP="007B3B5F">
            <w:pPr>
              <w:autoSpaceDE w:val="0"/>
              <w:autoSpaceDN w:val="0"/>
              <w:adjustRightInd w:val="0"/>
              <w:spacing w:line="277" w:lineRule="atLeast"/>
              <w:ind w:right="49"/>
              <w:rPr>
                <w:rFonts w:ascii="Calibri" w:hAnsi="Calibri" w:cs="Calibri"/>
              </w:rPr>
            </w:pPr>
            <w:r>
              <w:rPr>
                <w:rFonts w:ascii="Calibri" w:hAnsi="Calibri" w:cs="Calibri"/>
              </w:rPr>
              <w:t>Classificazione del rischio</w:t>
            </w:r>
          </w:p>
        </w:tc>
        <w:tc>
          <w:tcPr>
            <w:tcW w:w="2092" w:type="dxa"/>
          </w:tcPr>
          <w:p w:rsidR="00BC5F2C" w:rsidRDefault="00BC5F2C" w:rsidP="007020EE">
            <w:pPr>
              <w:autoSpaceDE w:val="0"/>
              <w:autoSpaceDN w:val="0"/>
              <w:adjustRightInd w:val="0"/>
              <w:spacing w:line="277" w:lineRule="atLeast"/>
              <w:ind w:right="49"/>
              <w:jc w:val="center"/>
              <w:rPr>
                <w:rFonts w:ascii="Calibri" w:hAnsi="Calibri" w:cs="Calibri"/>
              </w:rPr>
            </w:pPr>
            <w:r>
              <w:rPr>
                <w:rFonts w:ascii="Calibri" w:hAnsi="Calibri" w:cs="Calibri"/>
              </w:rPr>
              <w:t>Valore</w:t>
            </w:r>
          </w:p>
        </w:tc>
      </w:tr>
      <w:tr w:rsidR="00BC5F2C" w:rsidTr="007020EE">
        <w:tc>
          <w:tcPr>
            <w:tcW w:w="4962" w:type="dxa"/>
          </w:tcPr>
          <w:p w:rsidR="00BC5F2C" w:rsidRDefault="00BC5F2C" w:rsidP="007B3B5F">
            <w:pPr>
              <w:autoSpaceDE w:val="0"/>
              <w:autoSpaceDN w:val="0"/>
              <w:adjustRightInd w:val="0"/>
              <w:spacing w:line="277" w:lineRule="atLeast"/>
              <w:ind w:right="49"/>
              <w:rPr>
                <w:rFonts w:ascii="Calibri" w:hAnsi="Calibri" w:cs="Calibri"/>
              </w:rPr>
            </w:pPr>
            <w:r>
              <w:rPr>
                <w:rFonts w:ascii="Calibri" w:hAnsi="Calibri" w:cs="Calibri"/>
              </w:rPr>
              <w:t xml:space="preserve"> Nullo</w:t>
            </w:r>
          </w:p>
        </w:tc>
        <w:tc>
          <w:tcPr>
            <w:tcW w:w="2092" w:type="dxa"/>
          </w:tcPr>
          <w:p w:rsidR="00BC5F2C" w:rsidRPr="007020EE" w:rsidRDefault="007020EE" w:rsidP="007020EE">
            <w:pPr>
              <w:autoSpaceDE w:val="0"/>
              <w:autoSpaceDN w:val="0"/>
              <w:adjustRightInd w:val="0"/>
              <w:spacing w:line="277" w:lineRule="atLeast"/>
              <w:ind w:right="49"/>
              <w:jc w:val="center"/>
              <w:rPr>
                <w:rFonts w:ascii="Calibri" w:hAnsi="Calibri" w:cs="Calibri"/>
              </w:rPr>
            </w:pPr>
            <w:r w:rsidRPr="007020EE">
              <w:rPr>
                <w:rFonts w:ascii="Calibri" w:hAnsi="Calibri" w:cs="Calibri"/>
              </w:rPr>
              <w:t>0</w:t>
            </w:r>
          </w:p>
        </w:tc>
      </w:tr>
      <w:tr w:rsidR="00BC5F2C" w:rsidTr="007020EE">
        <w:tc>
          <w:tcPr>
            <w:tcW w:w="4962" w:type="dxa"/>
          </w:tcPr>
          <w:p w:rsidR="00BC5F2C" w:rsidRDefault="00BC5F2C" w:rsidP="007B3B5F">
            <w:pPr>
              <w:autoSpaceDE w:val="0"/>
              <w:autoSpaceDN w:val="0"/>
              <w:adjustRightInd w:val="0"/>
              <w:spacing w:line="277" w:lineRule="atLeast"/>
              <w:ind w:right="49"/>
              <w:rPr>
                <w:rFonts w:ascii="Calibri" w:hAnsi="Calibri" w:cs="Calibri"/>
              </w:rPr>
            </w:pPr>
            <w:r>
              <w:rPr>
                <w:rFonts w:ascii="Calibri" w:hAnsi="Calibri" w:cs="Calibri"/>
              </w:rPr>
              <w:t xml:space="preserve"> Scarso</w:t>
            </w:r>
          </w:p>
        </w:tc>
        <w:tc>
          <w:tcPr>
            <w:tcW w:w="2092" w:type="dxa"/>
          </w:tcPr>
          <w:p w:rsidR="00BC5F2C" w:rsidRPr="007020EE" w:rsidRDefault="00BC5F2C" w:rsidP="007020EE">
            <w:pPr>
              <w:autoSpaceDE w:val="0"/>
              <w:autoSpaceDN w:val="0"/>
              <w:adjustRightInd w:val="0"/>
              <w:spacing w:line="277" w:lineRule="atLeast"/>
              <w:ind w:right="49"/>
              <w:jc w:val="center"/>
              <w:rPr>
                <w:rFonts w:ascii="Calibri" w:hAnsi="Calibri" w:cs="Calibri"/>
              </w:rPr>
            </w:pPr>
            <w:r w:rsidRPr="007020EE">
              <w:rPr>
                <w:rFonts w:ascii="Calibri" w:hAnsi="Calibri" w:cs="Calibri"/>
              </w:rPr>
              <w:t>&gt;</w:t>
            </w:r>
            <w:r w:rsidR="007020EE" w:rsidRPr="007020EE">
              <w:rPr>
                <w:rFonts w:ascii="Calibri" w:hAnsi="Calibri" w:cs="Calibri"/>
              </w:rPr>
              <w:t xml:space="preserve">0 </w:t>
            </w:r>
            <w:r w:rsidRPr="007020EE">
              <w:rPr>
                <w:rFonts w:ascii="Calibri" w:hAnsi="Calibri" w:cs="Calibri"/>
              </w:rPr>
              <w:t>&lt; 5</w:t>
            </w:r>
          </w:p>
        </w:tc>
      </w:tr>
      <w:tr w:rsidR="00BC5F2C" w:rsidTr="007020EE">
        <w:tc>
          <w:tcPr>
            <w:tcW w:w="4962" w:type="dxa"/>
          </w:tcPr>
          <w:p w:rsidR="00BC5F2C" w:rsidRDefault="00BC5F2C" w:rsidP="007B3B5F">
            <w:pPr>
              <w:autoSpaceDE w:val="0"/>
              <w:autoSpaceDN w:val="0"/>
              <w:adjustRightInd w:val="0"/>
              <w:spacing w:line="277" w:lineRule="atLeast"/>
              <w:ind w:right="49"/>
              <w:rPr>
                <w:rFonts w:ascii="Calibri" w:hAnsi="Calibri" w:cs="Calibri"/>
              </w:rPr>
            </w:pPr>
            <w:r>
              <w:rPr>
                <w:rFonts w:ascii="Calibri" w:hAnsi="Calibri" w:cs="Calibri"/>
              </w:rPr>
              <w:t xml:space="preserve"> Moderato</w:t>
            </w:r>
          </w:p>
        </w:tc>
        <w:tc>
          <w:tcPr>
            <w:tcW w:w="2092" w:type="dxa"/>
          </w:tcPr>
          <w:p w:rsidR="00BC5F2C" w:rsidRPr="007020EE" w:rsidRDefault="007020EE" w:rsidP="007020EE">
            <w:pPr>
              <w:autoSpaceDE w:val="0"/>
              <w:autoSpaceDN w:val="0"/>
              <w:adjustRightInd w:val="0"/>
              <w:spacing w:line="277" w:lineRule="atLeast"/>
              <w:ind w:right="49"/>
              <w:jc w:val="center"/>
              <w:rPr>
                <w:rFonts w:ascii="Calibri" w:hAnsi="Calibri" w:cs="Calibri"/>
              </w:rPr>
            </w:pPr>
            <w:r w:rsidRPr="007020EE">
              <w:rPr>
                <w:rFonts w:ascii="Calibri" w:hAnsi="Calibri" w:cs="Calibri"/>
              </w:rPr>
              <w:t>≥</w:t>
            </w:r>
            <w:r w:rsidR="00BC5F2C" w:rsidRPr="007020EE">
              <w:rPr>
                <w:rFonts w:ascii="Calibri" w:hAnsi="Calibri" w:cs="Calibri"/>
              </w:rPr>
              <w:t>5</w:t>
            </w:r>
            <w:r w:rsidRPr="007020EE">
              <w:rPr>
                <w:rFonts w:ascii="Calibri" w:hAnsi="Calibri" w:cs="Calibri"/>
              </w:rPr>
              <w:t xml:space="preserve"> </w:t>
            </w:r>
            <w:r w:rsidR="00BC5F2C" w:rsidRPr="007020EE">
              <w:rPr>
                <w:rFonts w:ascii="Calibri" w:hAnsi="Calibri" w:cs="Calibri"/>
              </w:rPr>
              <w:t>&lt;10</w:t>
            </w:r>
          </w:p>
        </w:tc>
      </w:tr>
      <w:tr w:rsidR="00BC5F2C" w:rsidTr="007020EE">
        <w:tc>
          <w:tcPr>
            <w:tcW w:w="4962" w:type="dxa"/>
          </w:tcPr>
          <w:p w:rsidR="00BC5F2C" w:rsidRDefault="00BC5F2C" w:rsidP="007B3B5F">
            <w:pPr>
              <w:autoSpaceDE w:val="0"/>
              <w:autoSpaceDN w:val="0"/>
              <w:adjustRightInd w:val="0"/>
              <w:spacing w:line="277" w:lineRule="atLeast"/>
              <w:ind w:right="49"/>
              <w:rPr>
                <w:rFonts w:ascii="Calibri" w:hAnsi="Calibri" w:cs="Calibri"/>
              </w:rPr>
            </w:pPr>
            <w:r>
              <w:rPr>
                <w:rFonts w:ascii="Calibri" w:hAnsi="Calibri" w:cs="Calibri"/>
              </w:rPr>
              <w:t xml:space="preserve"> Rilevante</w:t>
            </w:r>
          </w:p>
        </w:tc>
        <w:tc>
          <w:tcPr>
            <w:tcW w:w="2092" w:type="dxa"/>
          </w:tcPr>
          <w:p w:rsidR="00BC5F2C" w:rsidRPr="007020EE" w:rsidRDefault="007020EE" w:rsidP="007020EE">
            <w:pPr>
              <w:autoSpaceDE w:val="0"/>
              <w:autoSpaceDN w:val="0"/>
              <w:adjustRightInd w:val="0"/>
              <w:spacing w:line="277" w:lineRule="atLeast"/>
              <w:ind w:right="49"/>
              <w:jc w:val="center"/>
              <w:rPr>
                <w:rFonts w:ascii="Calibri" w:hAnsi="Calibri" w:cs="Calibri"/>
              </w:rPr>
            </w:pPr>
            <w:r w:rsidRPr="007020EE">
              <w:rPr>
                <w:rFonts w:ascii="Calibri" w:hAnsi="Calibri" w:cs="Calibri"/>
              </w:rPr>
              <w:t>≥</w:t>
            </w:r>
            <w:r w:rsidR="00F51CE3" w:rsidRPr="007020EE">
              <w:rPr>
                <w:rFonts w:ascii="Calibri" w:hAnsi="Calibri" w:cs="Calibri"/>
              </w:rPr>
              <w:t>10</w:t>
            </w:r>
            <w:r w:rsidRPr="007020EE">
              <w:rPr>
                <w:rFonts w:ascii="Calibri" w:hAnsi="Calibri" w:cs="Calibri"/>
              </w:rPr>
              <w:t xml:space="preserve"> </w:t>
            </w:r>
            <w:r w:rsidR="00F51CE3" w:rsidRPr="007020EE">
              <w:rPr>
                <w:rFonts w:ascii="Calibri" w:hAnsi="Calibri" w:cs="Calibri"/>
              </w:rPr>
              <w:t>&lt;15</w:t>
            </w:r>
          </w:p>
        </w:tc>
      </w:tr>
      <w:tr w:rsidR="00BC5F2C" w:rsidTr="007020EE">
        <w:tc>
          <w:tcPr>
            <w:tcW w:w="4962" w:type="dxa"/>
          </w:tcPr>
          <w:p w:rsidR="00BC5F2C" w:rsidRDefault="00F51CE3" w:rsidP="007B3B5F">
            <w:pPr>
              <w:autoSpaceDE w:val="0"/>
              <w:autoSpaceDN w:val="0"/>
              <w:adjustRightInd w:val="0"/>
              <w:spacing w:line="277" w:lineRule="atLeast"/>
              <w:ind w:right="49"/>
              <w:rPr>
                <w:rFonts w:ascii="Calibri" w:hAnsi="Calibri" w:cs="Calibri"/>
              </w:rPr>
            </w:pPr>
            <w:r>
              <w:rPr>
                <w:rFonts w:ascii="Calibri" w:hAnsi="Calibri" w:cs="Calibri"/>
              </w:rPr>
              <w:t xml:space="preserve"> Elevato</w:t>
            </w:r>
          </w:p>
        </w:tc>
        <w:tc>
          <w:tcPr>
            <w:tcW w:w="2092" w:type="dxa"/>
          </w:tcPr>
          <w:p w:rsidR="00BC5F2C" w:rsidRPr="007020EE" w:rsidRDefault="007020EE" w:rsidP="007020EE">
            <w:pPr>
              <w:autoSpaceDE w:val="0"/>
              <w:autoSpaceDN w:val="0"/>
              <w:adjustRightInd w:val="0"/>
              <w:spacing w:line="277" w:lineRule="atLeast"/>
              <w:ind w:right="49"/>
              <w:jc w:val="center"/>
              <w:rPr>
                <w:rFonts w:ascii="Calibri" w:hAnsi="Calibri" w:cs="Calibri"/>
              </w:rPr>
            </w:pPr>
            <w:r w:rsidRPr="007020EE">
              <w:rPr>
                <w:rFonts w:ascii="Calibri" w:hAnsi="Calibri" w:cs="Calibri"/>
              </w:rPr>
              <w:t>≥</w:t>
            </w:r>
            <w:r w:rsidR="00F51CE3" w:rsidRPr="007020EE">
              <w:rPr>
                <w:rFonts w:ascii="Calibri" w:hAnsi="Calibri" w:cs="Calibri"/>
              </w:rPr>
              <w:t>15</w:t>
            </w:r>
            <w:r w:rsidRPr="007020EE">
              <w:rPr>
                <w:rFonts w:ascii="Calibri" w:hAnsi="Calibri" w:cs="Calibri"/>
              </w:rPr>
              <w:t xml:space="preserve"> </w:t>
            </w:r>
            <w:r w:rsidR="00F51CE3" w:rsidRPr="007020EE">
              <w:rPr>
                <w:rFonts w:ascii="Calibri" w:hAnsi="Calibri" w:cs="Calibri"/>
              </w:rPr>
              <w:t>&lt;20</w:t>
            </w:r>
          </w:p>
        </w:tc>
      </w:tr>
      <w:tr w:rsidR="00BC5F2C" w:rsidTr="007020EE">
        <w:tc>
          <w:tcPr>
            <w:tcW w:w="4962" w:type="dxa"/>
          </w:tcPr>
          <w:p w:rsidR="00BC5F2C" w:rsidRDefault="00F51CE3" w:rsidP="007B3B5F">
            <w:pPr>
              <w:autoSpaceDE w:val="0"/>
              <w:autoSpaceDN w:val="0"/>
              <w:adjustRightInd w:val="0"/>
              <w:spacing w:line="277" w:lineRule="atLeast"/>
              <w:ind w:right="49"/>
              <w:rPr>
                <w:rFonts w:ascii="Calibri" w:hAnsi="Calibri" w:cs="Calibri"/>
              </w:rPr>
            </w:pPr>
            <w:r>
              <w:rPr>
                <w:rFonts w:ascii="Calibri" w:hAnsi="Calibri" w:cs="Calibri"/>
              </w:rPr>
              <w:t xml:space="preserve"> Critico</w:t>
            </w:r>
          </w:p>
        </w:tc>
        <w:tc>
          <w:tcPr>
            <w:tcW w:w="2092" w:type="dxa"/>
          </w:tcPr>
          <w:p w:rsidR="00BC5F2C" w:rsidRPr="007020EE" w:rsidRDefault="007020EE" w:rsidP="007020EE">
            <w:pPr>
              <w:autoSpaceDE w:val="0"/>
              <w:autoSpaceDN w:val="0"/>
              <w:adjustRightInd w:val="0"/>
              <w:spacing w:line="277" w:lineRule="atLeast"/>
              <w:ind w:right="49"/>
              <w:jc w:val="center"/>
              <w:rPr>
                <w:rFonts w:ascii="Calibri" w:hAnsi="Calibri" w:cs="Calibri"/>
              </w:rPr>
            </w:pPr>
            <w:r w:rsidRPr="007020EE">
              <w:rPr>
                <w:rFonts w:ascii="Calibri" w:hAnsi="Calibri" w:cs="Calibri"/>
              </w:rPr>
              <w:t>≥</w:t>
            </w:r>
            <w:r w:rsidR="00F51CE3" w:rsidRPr="007020EE">
              <w:rPr>
                <w:rFonts w:ascii="Calibri" w:hAnsi="Calibri" w:cs="Calibri"/>
              </w:rPr>
              <w:t>20</w:t>
            </w:r>
          </w:p>
        </w:tc>
      </w:tr>
    </w:tbl>
    <w:p w:rsidR="00BC5F2C" w:rsidRDefault="00BC5F2C" w:rsidP="007B3B5F">
      <w:pPr>
        <w:autoSpaceDE w:val="0"/>
        <w:autoSpaceDN w:val="0"/>
        <w:adjustRightInd w:val="0"/>
        <w:spacing w:after="0" w:line="277" w:lineRule="atLeast"/>
        <w:ind w:right="49"/>
        <w:rPr>
          <w:rFonts w:ascii="Calibri" w:hAnsi="Calibri" w:cs="Calibri"/>
        </w:rPr>
      </w:pPr>
    </w:p>
    <w:p w:rsidR="007812F6" w:rsidRDefault="007812F6" w:rsidP="007B3B5F">
      <w:pPr>
        <w:autoSpaceDE w:val="0"/>
        <w:autoSpaceDN w:val="0"/>
        <w:adjustRightInd w:val="0"/>
        <w:spacing w:after="0" w:line="200" w:lineRule="atLeast"/>
        <w:ind w:right="49"/>
        <w:rPr>
          <w:rFonts w:ascii="Calibri" w:hAnsi="Calibri" w:cs="Calibri"/>
        </w:rPr>
      </w:pPr>
    </w:p>
    <w:p w:rsidR="007812F6" w:rsidRDefault="007812F6" w:rsidP="007B3B5F">
      <w:pPr>
        <w:autoSpaceDE w:val="0"/>
        <w:autoSpaceDN w:val="0"/>
        <w:adjustRightInd w:val="0"/>
        <w:spacing w:after="0" w:line="240" w:lineRule="auto"/>
        <w:ind w:right="49"/>
        <w:rPr>
          <w:rFonts w:ascii="Calibri" w:hAnsi="Calibri" w:cs="Calibri"/>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 xml:space="preserve">L’obiettivo ultimo è che tutta l’attività venga analizzata attraverso la mappatura dei processi. La mappatura dei processi è un modo "razionale" ed “analitico” di individuare e rappresentare tutte le attività dell'ente per fini diversi. </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La mappatura assume carattere strumentale ai fini dell'identificazione, della valutazione e del trattamento dei rischi corruttivi. L'accuratezza e l'esaustività che richiede una seria attività di mappatura dei processi sono requisiti indispensabili che comportano una programmazione ed un impegno di tempo e risorse per il suo sviluppo e per la successiva formulazione di adeguate misure di prevenzione.</w:t>
      </w:r>
    </w:p>
    <w:p w:rsidR="007812F6" w:rsidRDefault="002D4CD0" w:rsidP="007B3B5F">
      <w:pPr>
        <w:autoSpaceDE w:val="0"/>
        <w:autoSpaceDN w:val="0"/>
        <w:adjustRightInd w:val="0"/>
        <w:spacing w:after="0" w:line="240" w:lineRule="auto"/>
        <w:ind w:right="49"/>
        <w:rPr>
          <w:rFonts w:ascii="Calibri" w:hAnsi="Calibri" w:cs="Calibri"/>
        </w:rPr>
      </w:pPr>
      <w:r>
        <w:rPr>
          <w:rFonts w:ascii="Calibri" w:hAnsi="Calibri" w:cs="Calibri"/>
        </w:rPr>
        <w:t>Nel corso del 2018 verranno mappati i sottoprocessi più significativi.</w:t>
      </w:r>
    </w:p>
    <w:p w:rsidR="00702189" w:rsidRDefault="00702189" w:rsidP="007B3B5F">
      <w:pPr>
        <w:autoSpaceDE w:val="0"/>
        <w:autoSpaceDN w:val="0"/>
        <w:adjustRightInd w:val="0"/>
        <w:spacing w:after="0" w:line="240" w:lineRule="auto"/>
        <w:ind w:right="49"/>
        <w:rPr>
          <w:rFonts w:ascii="Calibri" w:hAnsi="Calibri" w:cs="Calibri"/>
        </w:rPr>
      </w:pPr>
    </w:p>
    <w:p w:rsidR="007812F6" w:rsidRDefault="007812F6" w:rsidP="007B3B5F">
      <w:pPr>
        <w:autoSpaceDE w:val="0"/>
        <w:autoSpaceDN w:val="0"/>
        <w:adjustRightInd w:val="0"/>
        <w:spacing w:after="0" w:line="240" w:lineRule="auto"/>
        <w:ind w:right="49"/>
        <w:rPr>
          <w:rFonts w:ascii="Calibri" w:hAnsi="Calibri" w:cs="Calibri"/>
        </w:rPr>
      </w:pPr>
    </w:p>
    <w:p w:rsidR="007812F6" w:rsidRDefault="007812F6" w:rsidP="00083360">
      <w:pPr>
        <w:autoSpaceDE w:val="0"/>
        <w:autoSpaceDN w:val="0"/>
        <w:adjustRightInd w:val="0"/>
        <w:spacing w:after="0" w:line="240" w:lineRule="auto"/>
        <w:ind w:right="49"/>
        <w:jc w:val="center"/>
        <w:rPr>
          <w:rFonts w:ascii="Calibri" w:hAnsi="Calibri" w:cs="Calibri"/>
          <w:b/>
          <w:bCs/>
          <w:color w:val="00000A"/>
          <w:sz w:val="24"/>
          <w:szCs w:val="24"/>
          <w:u w:val="single"/>
        </w:rPr>
      </w:pPr>
      <w:r w:rsidRPr="00B80544">
        <w:rPr>
          <w:rFonts w:ascii="Calibri" w:hAnsi="Calibri" w:cs="Calibri"/>
          <w:b/>
          <w:bCs/>
          <w:color w:val="00000A"/>
          <w:sz w:val="24"/>
          <w:szCs w:val="24"/>
          <w:u w:val="single"/>
        </w:rPr>
        <w:t>AZIONI PER PREVENIRE E CONTRASTARE LA CORRUZIONE</w:t>
      </w:r>
    </w:p>
    <w:p w:rsidR="00702189" w:rsidRDefault="00702189" w:rsidP="00083360">
      <w:pPr>
        <w:autoSpaceDE w:val="0"/>
        <w:autoSpaceDN w:val="0"/>
        <w:adjustRightInd w:val="0"/>
        <w:spacing w:after="0" w:line="240" w:lineRule="auto"/>
        <w:ind w:right="49"/>
        <w:jc w:val="center"/>
        <w:rPr>
          <w:rFonts w:ascii="Calibri" w:hAnsi="Calibri" w:cs="Calibri"/>
          <w:b/>
          <w:bCs/>
          <w:color w:val="00000A"/>
          <w:sz w:val="24"/>
          <w:szCs w:val="24"/>
          <w:u w:val="single"/>
        </w:rPr>
      </w:pPr>
    </w:p>
    <w:p w:rsidR="002D4CD0" w:rsidRPr="002D4CD0" w:rsidRDefault="002D4CD0" w:rsidP="002D4CD0">
      <w:pPr>
        <w:rPr>
          <w:color w:val="000000" w:themeColor="text1"/>
        </w:rPr>
      </w:pPr>
      <w:r>
        <w:t>L</w:t>
      </w:r>
      <w:r>
        <w:rPr>
          <w:color w:val="000000" w:themeColor="text1"/>
        </w:rPr>
        <w:t>a corruzione può essere contra</w:t>
      </w:r>
      <w:r w:rsidR="00702189">
        <w:rPr>
          <w:color w:val="000000" w:themeColor="text1"/>
        </w:rPr>
        <w:t>stata :</w:t>
      </w:r>
    </w:p>
    <w:p w:rsidR="002D4CD0" w:rsidRPr="002D4CD0" w:rsidRDefault="002D4CD0" w:rsidP="002D4CD0">
      <w:pPr>
        <w:autoSpaceDE w:val="0"/>
        <w:autoSpaceDN w:val="0"/>
        <w:adjustRightInd w:val="0"/>
        <w:spacing w:after="0" w:line="240" w:lineRule="auto"/>
        <w:ind w:right="49"/>
        <w:rPr>
          <w:rFonts w:ascii="Calibri" w:hAnsi="Calibri" w:cs="Calibri"/>
          <w:b/>
          <w:bCs/>
          <w:color w:val="00000A"/>
          <w:sz w:val="24"/>
          <w:szCs w:val="24"/>
          <w:u w:val="single"/>
        </w:rPr>
      </w:pPr>
    </w:p>
    <w:p w:rsidR="007812F6" w:rsidRDefault="007812F6" w:rsidP="007B3B5F">
      <w:pPr>
        <w:autoSpaceDE w:val="0"/>
        <w:autoSpaceDN w:val="0"/>
        <w:adjustRightInd w:val="0"/>
        <w:spacing w:after="0" w:line="240" w:lineRule="auto"/>
        <w:ind w:right="49"/>
        <w:rPr>
          <w:rFonts w:ascii="Calibri" w:hAnsi="Calibri" w:cs="Calibri"/>
        </w:rPr>
      </w:pPr>
    </w:p>
    <w:p w:rsidR="007812F6" w:rsidRDefault="00AF6918" w:rsidP="00B80544">
      <w:pPr>
        <w:pStyle w:val="Paragrafoelenco"/>
        <w:numPr>
          <w:ilvl w:val="0"/>
          <w:numId w:val="12"/>
        </w:numPr>
        <w:autoSpaceDE w:val="0"/>
        <w:autoSpaceDN w:val="0"/>
        <w:adjustRightInd w:val="0"/>
        <w:spacing w:after="0" w:line="240" w:lineRule="auto"/>
        <w:ind w:right="49"/>
        <w:rPr>
          <w:rFonts w:ascii="Calibri" w:hAnsi="Calibri" w:cs="Calibri"/>
          <w:color w:val="00000A"/>
          <w:sz w:val="24"/>
          <w:szCs w:val="24"/>
        </w:rPr>
      </w:pPr>
      <w:r w:rsidRPr="00AF6918">
        <w:rPr>
          <w:rFonts w:ascii="Calibri" w:hAnsi="Calibri" w:cs="Calibri"/>
          <w:b/>
          <w:color w:val="00000A"/>
          <w:sz w:val="24"/>
          <w:szCs w:val="24"/>
        </w:rPr>
        <w:t>1</w:t>
      </w:r>
      <w:r>
        <w:rPr>
          <w:rFonts w:ascii="Calibri" w:hAnsi="Calibri" w:cs="Calibri"/>
          <w:color w:val="00000A"/>
          <w:sz w:val="24"/>
          <w:szCs w:val="24"/>
        </w:rPr>
        <w:t xml:space="preserve">  -  </w:t>
      </w:r>
      <w:r w:rsidR="00B80544">
        <w:rPr>
          <w:rFonts w:ascii="Calibri" w:hAnsi="Calibri" w:cs="Calibri"/>
          <w:color w:val="00000A"/>
          <w:sz w:val="24"/>
          <w:szCs w:val="24"/>
        </w:rPr>
        <w:t>armonizzando il sistema dei controlli interni con il piano di prevenzione alla corruzione;</w:t>
      </w:r>
    </w:p>
    <w:p w:rsidR="00FE50C6" w:rsidRDefault="00AF6918" w:rsidP="00B80544">
      <w:pPr>
        <w:pStyle w:val="Paragrafoelenco"/>
        <w:numPr>
          <w:ilvl w:val="0"/>
          <w:numId w:val="12"/>
        </w:numPr>
        <w:autoSpaceDE w:val="0"/>
        <w:autoSpaceDN w:val="0"/>
        <w:adjustRightInd w:val="0"/>
        <w:spacing w:after="0" w:line="240" w:lineRule="auto"/>
        <w:ind w:right="49"/>
        <w:rPr>
          <w:rFonts w:ascii="Calibri" w:hAnsi="Calibri" w:cs="Calibri"/>
          <w:color w:val="00000A"/>
          <w:sz w:val="24"/>
          <w:szCs w:val="24"/>
        </w:rPr>
      </w:pPr>
      <w:r w:rsidRPr="00AF6918">
        <w:rPr>
          <w:rFonts w:ascii="Calibri" w:hAnsi="Calibri" w:cs="Calibri"/>
          <w:b/>
          <w:color w:val="00000A"/>
          <w:sz w:val="24"/>
          <w:szCs w:val="24"/>
        </w:rPr>
        <w:t>2</w:t>
      </w:r>
      <w:r>
        <w:rPr>
          <w:rFonts w:ascii="Calibri" w:hAnsi="Calibri" w:cs="Calibri"/>
          <w:color w:val="00000A"/>
          <w:sz w:val="24"/>
          <w:szCs w:val="24"/>
        </w:rPr>
        <w:t xml:space="preserve"> -   </w:t>
      </w:r>
      <w:r w:rsidR="00FE50C6">
        <w:rPr>
          <w:rFonts w:ascii="Calibri" w:hAnsi="Calibri" w:cs="Calibri"/>
          <w:color w:val="00000A"/>
          <w:sz w:val="24"/>
          <w:szCs w:val="24"/>
        </w:rPr>
        <w:t>adottando e aggiornando opportunamente il proprio Codice di Comportamento;</w:t>
      </w:r>
    </w:p>
    <w:p w:rsidR="00FE50C6" w:rsidRDefault="00AF6918" w:rsidP="00B80544">
      <w:pPr>
        <w:pStyle w:val="Paragrafoelenco"/>
        <w:numPr>
          <w:ilvl w:val="0"/>
          <w:numId w:val="12"/>
        </w:numPr>
        <w:autoSpaceDE w:val="0"/>
        <w:autoSpaceDN w:val="0"/>
        <w:adjustRightInd w:val="0"/>
        <w:spacing w:after="0" w:line="240" w:lineRule="auto"/>
        <w:ind w:right="49"/>
        <w:rPr>
          <w:rFonts w:ascii="Calibri" w:hAnsi="Calibri" w:cs="Calibri"/>
          <w:color w:val="00000A"/>
          <w:sz w:val="24"/>
          <w:szCs w:val="24"/>
        </w:rPr>
      </w:pPr>
      <w:r w:rsidRPr="00AF6918">
        <w:rPr>
          <w:rFonts w:ascii="Calibri" w:hAnsi="Calibri" w:cs="Calibri"/>
          <w:b/>
          <w:color w:val="00000A"/>
          <w:sz w:val="24"/>
          <w:szCs w:val="24"/>
        </w:rPr>
        <w:t>3</w:t>
      </w:r>
      <w:r>
        <w:rPr>
          <w:rFonts w:ascii="Calibri" w:hAnsi="Calibri" w:cs="Calibri"/>
          <w:color w:val="00000A"/>
          <w:sz w:val="24"/>
          <w:szCs w:val="24"/>
        </w:rPr>
        <w:t xml:space="preserve"> -  </w:t>
      </w:r>
      <w:r w:rsidR="00FE50C6">
        <w:rPr>
          <w:rFonts w:ascii="Calibri" w:hAnsi="Calibri" w:cs="Calibri"/>
          <w:color w:val="00000A"/>
          <w:sz w:val="24"/>
          <w:szCs w:val="24"/>
        </w:rPr>
        <w:t>effettuando,laddove possibile,la rotazione dei responsabili dei</w:t>
      </w:r>
      <w:r>
        <w:rPr>
          <w:rFonts w:ascii="Calibri" w:hAnsi="Calibri" w:cs="Calibri"/>
          <w:color w:val="00000A"/>
          <w:sz w:val="24"/>
          <w:szCs w:val="24"/>
        </w:rPr>
        <w:t xml:space="preserve"> servizi e dipendenti</w:t>
      </w:r>
      <w:r w:rsidR="00FE50C6">
        <w:rPr>
          <w:rFonts w:ascii="Calibri" w:hAnsi="Calibri" w:cs="Calibri"/>
          <w:color w:val="00000A"/>
          <w:sz w:val="24"/>
          <w:szCs w:val="24"/>
        </w:rPr>
        <w:t xml:space="preserve"> </w:t>
      </w:r>
    </w:p>
    <w:p w:rsidR="00AF6918" w:rsidRDefault="00AF6918" w:rsidP="00B80544">
      <w:pPr>
        <w:pStyle w:val="Paragrafoelenco"/>
        <w:numPr>
          <w:ilvl w:val="0"/>
          <w:numId w:val="12"/>
        </w:numPr>
        <w:autoSpaceDE w:val="0"/>
        <w:autoSpaceDN w:val="0"/>
        <w:adjustRightInd w:val="0"/>
        <w:spacing w:after="0" w:line="240" w:lineRule="auto"/>
        <w:ind w:right="49"/>
        <w:rPr>
          <w:rFonts w:ascii="Calibri" w:hAnsi="Calibri" w:cs="Calibri"/>
          <w:color w:val="00000A"/>
          <w:sz w:val="24"/>
          <w:szCs w:val="24"/>
        </w:rPr>
      </w:pPr>
      <w:r w:rsidRPr="00AF6918">
        <w:rPr>
          <w:rFonts w:ascii="Calibri" w:hAnsi="Calibri" w:cs="Calibri"/>
          <w:b/>
          <w:color w:val="00000A"/>
          <w:sz w:val="24"/>
          <w:szCs w:val="24"/>
        </w:rPr>
        <w:t>4 -</w:t>
      </w:r>
      <w:r>
        <w:rPr>
          <w:rFonts w:ascii="Calibri" w:hAnsi="Calibri" w:cs="Calibri"/>
          <w:color w:val="00000A"/>
          <w:sz w:val="24"/>
          <w:szCs w:val="24"/>
        </w:rPr>
        <w:t xml:space="preserve">  rispettando le regole in caso di conflitto d’interessi</w:t>
      </w:r>
    </w:p>
    <w:p w:rsidR="00AF6918" w:rsidRDefault="00AF6918" w:rsidP="00B80544">
      <w:pPr>
        <w:pStyle w:val="Paragrafoelenco"/>
        <w:numPr>
          <w:ilvl w:val="0"/>
          <w:numId w:val="12"/>
        </w:numPr>
        <w:autoSpaceDE w:val="0"/>
        <w:autoSpaceDN w:val="0"/>
        <w:adjustRightInd w:val="0"/>
        <w:spacing w:after="0" w:line="240" w:lineRule="auto"/>
        <w:ind w:right="49"/>
        <w:rPr>
          <w:rFonts w:ascii="Calibri" w:hAnsi="Calibri" w:cs="Calibri"/>
          <w:color w:val="00000A"/>
          <w:sz w:val="24"/>
          <w:szCs w:val="24"/>
        </w:rPr>
      </w:pPr>
      <w:r w:rsidRPr="00AF6918">
        <w:rPr>
          <w:rFonts w:ascii="Calibri" w:hAnsi="Calibri" w:cs="Calibri"/>
          <w:b/>
          <w:color w:val="00000A"/>
          <w:sz w:val="24"/>
          <w:szCs w:val="24"/>
        </w:rPr>
        <w:t>5 -</w:t>
      </w:r>
      <w:r>
        <w:rPr>
          <w:rFonts w:ascii="Calibri" w:hAnsi="Calibri" w:cs="Calibri"/>
          <w:color w:val="00000A"/>
          <w:sz w:val="24"/>
          <w:szCs w:val="24"/>
        </w:rPr>
        <w:t xml:space="preserve">  rispettando le norme d’inconferibilità degli incarichi e d’incompatibilità</w:t>
      </w:r>
    </w:p>
    <w:p w:rsidR="00AF6918" w:rsidRPr="00AF6918" w:rsidRDefault="00AF6918" w:rsidP="00AF6918">
      <w:pPr>
        <w:autoSpaceDE w:val="0"/>
        <w:autoSpaceDN w:val="0"/>
        <w:adjustRightInd w:val="0"/>
        <w:spacing w:after="0" w:line="240" w:lineRule="auto"/>
        <w:ind w:left="1425" w:right="49"/>
        <w:rPr>
          <w:rFonts w:ascii="Calibri" w:hAnsi="Calibri" w:cs="Calibri"/>
          <w:color w:val="00000A"/>
          <w:sz w:val="24"/>
          <w:szCs w:val="24"/>
        </w:rPr>
      </w:pPr>
      <w:r w:rsidRPr="00AF6918">
        <w:rPr>
          <w:rFonts w:ascii="Calibri" w:hAnsi="Calibri" w:cs="Calibri"/>
          <w:b/>
          <w:color w:val="00000A"/>
          <w:sz w:val="24"/>
          <w:szCs w:val="24"/>
        </w:rPr>
        <w:t>6 -</w:t>
      </w:r>
      <w:r w:rsidRPr="00AF6918">
        <w:rPr>
          <w:rFonts w:ascii="Calibri" w:hAnsi="Calibri" w:cs="Calibri"/>
          <w:color w:val="00000A"/>
          <w:sz w:val="24"/>
          <w:szCs w:val="24"/>
        </w:rPr>
        <w:t xml:space="preserve">  rispettando le regole in materia di attribuzione degli incarichi ai responsabili e rispettando le regole in materia di incarichi vietati ai pubblici dipendenti</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t>•</w:t>
      </w:r>
      <w:r>
        <w:rPr>
          <w:rFonts w:ascii="Calibri" w:hAnsi="Calibri" w:cs="Calibri"/>
          <w:color w:val="00000A"/>
          <w:sz w:val="24"/>
          <w:szCs w:val="24"/>
        </w:rPr>
        <w:tab/>
      </w:r>
      <w:r w:rsidR="00AF6918" w:rsidRPr="00AF6918">
        <w:rPr>
          <w:rFonts w:ascii="Calibri" w:hAnsi="Calibri" w:cs="Calibri"/>
          <w:b/>
          <w:color w:val="00000A"/>
          <w:sz w:val="24"/>
          <w:szCs w:val="24"/>
        </w:rPr>
        <w:t>7-</w:t>
      </w:r>
      <w:r w:rsidR="00AF6918">
        <w:rPr>
          <w:rFonts w:ascii="Calibri" w:hAnsi="Calibri" w:cs="Calibri"/>
          <w:color w:val="00000A"/>
          <w:sz w:val="24"/>
          <w:szCs w:val="24"/>
        </w:rPr>
        <w:t xml:space="preserve">  </w:t>
      </w:r>
      <w:r>
        <w:rPr>
          <w:rFonts w:ascii="Calibri" w:hAnsi="Calibri" w:cs="Calibri"/>
          <w:color w:val="00000A"/>
          <w:sz w:val="24"/>
          <w:szCs w:val="24"/>
        </w:rPr>
        <w:t>assicurando la massima trasparenza alla propria azione amministrativa;</w:t>
      </w:r>
    </w:p>
    <w:p w:rsidR="007812F6" w:rsidRPr="006627AB" w:rsidRDefault="00AF6918" w:rsidP="006627AB">
      <w:pPr>
        <w:pStyle w:val="Paragrafoelenco"/>
        <w:numPr>
          <w:ilvl w:val="0"/>
          <w:numId w:val="12"/>
        </w:numPr>
        <w:autoSpaceDE w:val="0"/>
        <w:autoSpaceDN w:val="0"/>
        <w:adjustRightInd w:val="0"/>
        <w:spacing w:after="0" w:line="240" w:lineRule="auto"/>
        <w:ind w:right="49"/>
        <w:jc w:val="both"/>
        <w:rPr>
          <w:rFonts w:ascii="Calibri" w:hAnsi="Calibri" w:cs="Calibri"/>
          <w:color w:val="00000A"/>
          <w:sz w:val="24"/>
          <w:szCs w:val="24"/>
        </w:rPr>
      </w:pPr>
      <w:r w:rsidRPr="00353A4D">
        <w:rPr>
          <w:rFonts w:ascii="Calibri" w:hAnsi="Calibri" w:cs="Calibri"/>
          <w:b/>
          <w:color w:val="00000A"/>
          <w:sz w:val="24"/>
          <w:szCs w:val="24"/>
        </w:rPr>
        <w:t xml:space="preserve"> 8 -</w:t>
      </w:r>
      <w:r>
        <w:rPr>
          <w:rFonts w:ascii="Calibri" w:hAnsi="Calibri" w:cs="Calibri"/>
          <w:color w:val="00000A"/>
          <w:sz w:val="24"/>
          <w:szCs w:val="24"/>
        </w:rPr>
        <w:t xml:space="preserve"> </w:t>
      </w:r>
      <w:r w:rsidR="007812F6" w:rsidRPr="006627AB">
        <w:rPr>
          <w:rFonts w:ascii="Calibri" w:hAnsi="Calibri" w:cs="Calibri"/>
          <w:color w:val="00000A"/>
          <w:sz w:val="24"/>
          <w:szCs w:val="24"/>
        </w:rPr>
        <w:t>adottando azioni di formazione per i dipendenti impiegati nelle attività a maggior rischio di corruzione;</w:t>
      </w:r>
      <w:r w:rsidR="00083360" w:rsidRPr="006627AB">
        <w:rPr>
          <w:rFonts w:ascii="Calibri" w:hAnsi="Calibri" w:cs="Calibri"/>
          <w:color w:val="00000A"/>
          <w:sz w:val="24"/>
          <w:szCs w:val="24"/>
        </w:rPr>
        <w:tab/>
      </w:r>
      <w:r w:rsidR="00083360" w:rsidRPr="006627AB">
        <w:rPr>
          <w:rFonts w:ascii="Calibri" w:hAnsi="Calibri" w:cs="Calibri"/>
          <w:color w:val="00000A"/>
          <w:sz w:val="24"/>
          <w:szCs w:val="24"/>
        </w:rPr>
        <w:tab/>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r>
    </w:p>
    <w:p w:rsidR="00AF6918" w:rsidRPr="007B60AF" w:rsidRDefault="00AF6918" w:rsidP="007B3B5F">
      <w:pPr>
        <w:autoSpaceDE w:val="0"/>
        <w:autoSpaceDN w:val="0"/>
        <w:adjustRightInd w:val="0"/>
        <w:spacing w:after="0" w:line="240" w:lineRule="auto"/>
        <w:ind w:right="49"/>
        <w:jc w:val="both"/>
        <w:rPr>
          <w:rFonts w:ascii="Calibri" w:hAnsi="Calibri" w:cs="Calibri"/>
          <w:b/>
          <w:color w:val="00000A"/>
          <w:sz w:val="24"/>
          <w:szCs w:val="24"/>
        </w:rPr>
      </w:pPr>
    </w:p>
    <w:p w:rsidR="007812F6" w:rsidRDefault="007812F6" w:rsidP="00FE50C6">
      <w:pPr>
        <w:autoSpaceDE w:val="0"/>
        <w:autoSpaceDN w:val="0"/>
        <w:adjustRightInd w:val="0"/>
        <w:spacing w:after="0" w:line="240" w:lineRule="auto"/>
        <w:ind w:right="49"/>
        <w:jc w:val="both"/>
        <w:rPr>
          <w:rFonts w:ascii="Calibri" w:hAnsi="Calibri" w:cs="Calibri"/>
        </w:rPr>
      </w:pPr>
      <w:r>
        <w:rPr>
          <w:rFonts w:ascii="Calibri" w:hAnsi="Calibri" w:cs="Calibri"/>
          <w:color w:val="00000A"/>
          <w:sz w:val="24"/>
          <w:szCs w:val="24"/>
        </w:rPr>
        <w:tab/>
      </w:r>
    </w:p>
    <w:p w:rsidR="007812F6" w:rsidRDefault="007812F6" w:rsidP="007B3B5F">
      <w:pPr>
        <w:autoSpaceDE w:val="0"/>
        <w:autoSpaceDN w:val="0"/>
        <w:adjustRightInd w:val="0"/>
        <w:spacing w:after="0" w:line="240" w:lineRule="auto"/>
        <w:ind w:right="49"/>
        <w:rPr>
          <w:rFonts w:ascii="Calibri" w:hAnsi="Calibri" w:cs="Calibri"/>
        </w:rPr>
      </w:pPr>
    </w:p>
    <w:p w:rsidR="007020EE" w:rsidRDefault="007020EE" w:rsidP="007B3B5F">
      <w:pPr>
        <w:autoSpaceDE w:val="0"/>
        <w:autoSpaceDN w:val="0"/>
        <w:adjustRightInd w:val="0"/>
        <w:spacing w:after="0" w:line="240" w:lineRule="auto"/>
        <w:ind w:right="49"/>
        <w:rPr>
          <w:rFonts w:ascii="Calibri" w:hAnsi="Calibri" w:cs="Calibri"/>
          <w:b/>
          <w:bCs/>
          <w:color w:val="00000A"/>
          <w:sz w:val="24"/>
          <w:szCs w:val="24"/>
        </w:rPr>
      </w:pPr>
    </w:p>
    <w:p w:rsidR="007020EE" w:rsidRDefault="007020EE" w:rsidP="007B3B5F">
      <w:pPr>
        <w:autoSpaceDE w:val="0"/>
        <w:autoSpaceDN w:val="0"/>
        <w:adjustRightInd w:val="0"/>
        <w:spacing w:after="0" w:line="240" w:lineRule="auto"/>
        <w:ind w:right="49"/>
        <w:rPr>
          <w:rFonts w:ascii="Calibri" w:hAnsi="Calibri" w:cs="Calibri"/>
          <w:b/>
          <w:bCs/>
          <w:color w:val="00000A"/>
          <w:sz w:val="24"/>
          <w:szCs w:val="24"/>
        </w:rPr>
      </w:pPr>
    </w:p>
    <w:p w:rsidR="007020EE" w:rsidRDefault="007020EE" w:rsidP="007B3B5F">
      <w:pPr>
        <w:autoSpaceDE w:val="0"/>
        <w:autoSpaceDN w:val="0"/>
        <w:adjustRightInd w:val="0"/>
        <w:spacing w:after="0" w:line="240" w:lineRule="auto"/>
        <w:ind w:right="49"/>
        <w:rPr>
          <w:rFonts w:ascii="Calibri" w:hAnsi="Calibri" w:cs="Calibri"/>
          <w:b/>
          <w:bCs/>
          <w:color w:val="00000A"/>
          <w:sz w:val="24"/>
          <w:szCs w:val="24"/>
        </w:rPr>
      </w:pPr>
    </w:p>
    <w:p w:rsidR="007812F6" w:rsidRDefault="007812F6" w:rsidP="00353A4D">
      <w:pPr>
        <w:autoSpaceDE w:val="0"/>
        <w:autoSpaceDN w:val="0"/>
        <w:adjustRightInd w:val="0"/>
        <w:spacing w:after="0" w:line="240" w:lineRule="auto"/>
        <w:ind w:right="49"/>
        <w:jc w:val="center"/>
        <w:rPr>
          <w:rFonts w:ascii="Calibri" w:hAnsi="Calibri" w:cs="Calibri"/>
          <w:b/>
          <w:bCs/>
          <w:color w:val="00000A"/>
          <w:sz w:val="24"/>
          <w:szCs w:val="24"/>
        </w:rPr>
      </w:pPr>
      <w:r>
        <w:rPr>
          <w:rFonts w:ascii="Calibri" w:hAnsi="Calibri" w:cs="Calibri"/>
          <w:b/>
          <w:bCs/>
          <w:color w:val="00000A"/>
          <w:sz w:val="24"/>
          <w:szCs w:val="24"/>
        </w:rPr>
        <w:t>1) IL SISTEMA DEI CONTROLLI</w:t>
      </w:r>
    </w:p>
    <w:p w:rsidR="007812F6" w:rsidRDefault="007812F6" w:rsidP="00353A4D">
      <w:pPr>
        <w:autoSpaceDE w:val="0"/>
        <w:autoSpaceDN w:val="0"/>
        <w:adjustRightInd w:val="0"/>
        <w:spacing w:after="0" w:line="240" w:lineRule="auto"/>
        <w:ind w:right="49"/>
        <w:jc w:val="center"/>
        <w:rPr>
          <w:rFonts w:ascii="Calibri" w:hAnsi="Calibri" w:cs="Calibri"/>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Il sistema dei controlli interni di cui al Reg</w:t>
      </w:r>
      <w:r w:rsidR="00E83377">
        <w:rPr>
          <w:rFonts w:ascii="Calibri" w:hAnsi="Calibri" w:cs="Calibri"/>
          <w:color w:val="00000A"/>
          <w:sz w:val="24"/>
          <w:szCs w:val="24"/>
        </w:rPr>
        <w:t xml:space="preserve">olamento interno </w:t>
      </w:r>
      <w:r w:rsidR="002047BE">
        <w:rPr>
          <w:rFonts w:ascii="Calibri" w:hAnsi="Calibri" w:cs="Calibri"/>
          <w:color w:val="00000A"/>
          <w:sz w:val="24"/>
          <w:szCs w:val="24"/>
        </w:rPr>
        <w:t xml:space="preserve"> </w:t>
      </w:r>
      <w:r>
        <w:rPr>
          <w:rFonts w:ascii="Calibri" w:hAnsi="Calibri" w:cs="Calibri"/>
          <w:color w:val="00000A"/>
          <w:sz w:val="24"/>
          <w:szCs w:val="24"/>
        </w:rPr>
        <w:t xml:space="preserve"> costituisce strumento di supporto nella prevenzione del fenomeno della corruzione e individua diverse topologie di controlli, dalla cui azione integrata si mira ad assicurare, in relazione alla complessiva azione dell’Ente:</w:t>
      </w:r>
    </w:p>
    <w:p w:rsidR="007812F6" w:rsidRDefault="007812F6" w:rsidP="006627AB">
      <w:pPr>
        <w:autoSpaceDE w:val="0"/>
        <w:autoSpaceDN w:val="0"/>
        <w:adjustRightInd w:val="0"/>
        <w:spacing w:after="0" w:line="240" w:lineRule="auto"/>
        <w:ind w:left="1410" w:right="49" w:hanging="705"/>
        <w:jc w:val="both"/>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t>la correttezza, la legittimità e la regolarità dell’azione amministrativa (controllo di regolarità amministrativa);</w:t>
      </w:r>
    </w:p>
    <w:p w:rsidR="007812F6" w:rsidRDefault="00E83377" w:rsidP="006627AB">
      <w:pPr>
        <w:autoSpaceDE w:val="0"/>
        <w:autoSpaceDN w:val="0"/>
        <w:adjustRightInd w:val="0"/>
        <w:spacing w:after="0" w:line="240" w:lineRule="auto"/>
        <w:ind w:left="1410" w:right="49" w:hanging="705"/>
        <w:jc w:val="both"/>
        <w:rPr>
          <w:rFonts w:ascii="Calibri" w:hAnsi="Calibri" w:cs="Calibri"/>
          <w:color w:val="00000A"/>
          <w:sz w:val="24"/>
          <w:szCs w:val="24"/>
        </w:rPr>
      </w:pPr>
      <w:r>
        <w:rPr>
          <w:rFonts w:ascii="Calibri" w:hAnsi="Calibri" w:cs="Calibri"/>
          <w:color w:val="00000A"/>
          <w:sz w:val="24"/>
          <w:szCs w:val="24"/>
        </w:rPr>
        <w:lastRenderedPageBreak/>
        <w:t>•</w:t>
      </w:r>
      <w:r>
        <w:rPr>
          <w:rFonts w:ascii="Calibri" w:hAnsi="Calibri" w:cs="Calibri"/>
          <w:color w:val="00000A"/>
          <w:sz w:val="24"/>
          <w:szCs w:val="24"/>
        </w:rPr>
        <w:tab/>
        <w:t>l’efficacia, l’efficienza e l’</w:t>
      </w:r>
      <w:r w:rsidR="007812F6">
        <w:rPr>
          <w:rFonts w:ascii="Calibri" w:hAnsi="Calibri" w:cs="Calibri"/>
          <w:color w:val="00000A"/>
          <w:sz w:val="24"/>
          <w:szCs w:val="24"/>
        </w:rPr>
        <w:t xml:space="preserve"> economicità dell'azione amministrativa (controllo di gestione);</w:t>
      </w:r>
    </w:p>
    <w:p w:rsidR="007812F6" w:rsidRDefault="007812F6" w:rsidP="006627AB">
      <w:pPr>
        <w:autoSpaceDE w:val="0"/>
        <w:autoSpaceDN w:val="0"/>
        <w:adjustRightInd w:val="0"/>
        <w:spacing w:after="0" w:line="240" w:lineRule="auto"/>
        <w:ind w:left="1410" w:right="49" w:hanging="705"/>
        <w:jc w:val="both"/>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t>l'adeguatezza delle scelte compiute in sede di attuazione dei piani, dei programmi e delle linee di indirizzo politico, in termini di congruenza tra risultati conseguiti e obiettivi predefiniti (controllo strategico);</w:t>
      </w:r>
    </w:p>
    <w:p w:rsidR="007812F6" w:rsidRDefault="007812F6" w:rsidP="006627AB">
      <w:pPr>
        <w:autoSpaceDE w:val="0"/>
        <w:autoSpaceDN w:val="0"/>
        <w:adjustRightInd w:val="0"/>
        <w:spacing w:after="0" w:line="240" w:lineRule="auto"/>
        <w:ind w:left="1410" w:right="49" w:hanging="705"/>
        <w:jc w:val="both"/>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t>il monitoraggio degli equilibri finanziari della gestione di competenza, della gestione dei residui e della gestione di cassa, anche ai fini della realizzazione degli obiettivi di finanza pubblica determinati dal patto di stabilità interno (cont</w:t>
      </w:r>
      <w:r w:rsidR="00B704C3">
        <w:rPr>
          <w:rFonts w:ascii="Calibri" w:hAnsi="Calibri" w:cs="Calibri"/>
          <w:color w:val="00000A"/>
          <w:sz w:val="24"/>
          <w:szCs w:val="24"/>
        </w:rPr>
        <w:t>rollo sugli equilibri</w:t>
      </w:r>
      <w:r w:rsidR="00CE422F">
        <w:rPr>
          <w:rFonts w:ascii="Calibri" w:hAnsi="Calibri" w:cs="Calibri"/>
          <w:color w:val="00000A"/>
          <w:sz w:val="24"/>
          <w:szCs w:val="24"/>
        </w:rPr>
        <w:t xml:space="preserve"> di bilancio)</w:t>
      </w:r>
    </w:p>
    <w:p w:rsidR="007812F6" w:rsidRDefault="007812F6" w:rsidP="007B3B5F">
      <w:pPr>
        <w:autoSpaceDE w:val="0"/>
        <w:autoSpaceDN w:val="0"/>
        <w:adjustRightInd w:val="0"/>
        <w:spacing w:after="0" w:line="240" w:lineRule="auto"/>
        <w:ind w:right="49"/>
        <w:jc w:val="center"/>
        <w:rPr>
          <w:rFonts w:ascii="Calibri" w:hAnsi="Calibri" w:cs="Calibri"/>
        </w:rPr>
      </w:pPr>
    </w:p>
    <w:p w:rsidR="007812F6" w:rsidRDefault="007812F6" w:rsidP="007B3B5F">
      <w:pPr>
        <w:autoSpaceDE w:val="0"/>
        <w:autoSpaceDN w:val="0"/>
        <w:adjustRightInd w:val="0"/>
        <w:spacing w:after="0" w:line="240" w:lineRule="auto"/>
        <w:ind w:right="49"/>
        <w:rPr>
          <w:rFonts w:ascii="Calibri" w:hAnsi="Calibri" w:cs="Calibri"/>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 xml:space="preserve">Con particolare riferimento </w:t>
      </w:r>
      <w:r w:rsidR="00B704C3">
        <w:rPr>
          <w:rFonts w:ascii="Calibri" w:hAnsi="Calibri" w:cs="Calibri"/>
          <w:color w:val="00000A"/>
          <w:sz w:val="24"/>
          <w:szCs w:val="24"/>
        </w:rPr>
        <w:t>agli atti rientranti nei servizi</w:t>
      </w:r>
      <w:r>
        <w:rPr>
          <w:rFonts w:ascii="Calibri" w:hAnsi="Calibri" w:cs="Calibri"/>
          <w:color w:val="00000A"/>
          <w:sz w:val="24"/>
          <w:szCs w:val="24"/>
        </w:rPr>
        <w:t xml:space="preserve"> che presentano un elevato rischio di corruzione, il Responsabile della prevenzione della corruzione, con le modalità indicate nel Regolamento dei controlli interni:</w:t>
      </w:r>
    </w:p>
    <w:p w:rsidR="007812F6" w:rsidRDefault="007812F6" w:rsidP="007B3B5F">
      <w:pPr>
        <w:autoSpaceDE w:val="0"/>
        <w:autoSpaceDN w:val="0"/>
        <w:adjustRightInd w:val="0"/>
        <w:spacing w:after="0" w:line="240" w:lineRule="auto"/>
        <w:ind w:right="49"/>
        <w:rPr>
          <w:rFonts w:ascii="Calibri" w:hAnsi="Calibri" w:cs="Calibri"/>
        </w:rPr>
      </w:pPr>
    </w:p>
    <w:p w:rsidR="007812F6" w:rsidRDefault="007812F6" w:rsidP="006627AB">
      <w:pPr>
        <w:autoSpaceDE w:val="0"/>
        <w:autoSpaceDN w:val="0"/>
        <w:adjustRightInd w:val="0"/>
        <w:spacing w:after="0" w:line="240" w:lineRule="auto"/>
        <w:ind w:left="1416" w:right="49" w:hanging="711"/>
        <w:jc w:val="both"/>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t xml:space="preserve">utilizza le risultanze del controllo sulla legittimità a </w:t>
      </w:r>
      <w:r w:rsidR="001B7B39">
        <w:rPr>
          <w:rFonts w:ascii="Calibri" w:hAnsi="Calibri" w:cs="Calibri"/>
          <w:color w:val="00000A"/>
          <w:sz w:val="24"/>
          <w:szCs w:val="24"/>
        </w:rPr>
        <w:t>campione sugli atti</w:t>
      </w:r>
      <w:r>
        <w:rPr>
          <w:rFonts w:ascii="Calibri" w:hAnsi="Calibri" w:cs="Calibri"/>
          <w:color w:val="00000A"/>
          <w:sz w:val="24"/>
          <w:szCs w:val="24"/>
        </w:rPr>
        <w:t xml:space="preserve"> relativi ai processi mappati, con le modalità del citato regolamento;</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t>•</w:t>
      </w:r>
      <w:r>
        <w:rPr>
          <w:rFonts w:ascii="Calibri" w:hAnsi="Calibri" w:cs="Calibri"/>
          <w:color w:val="00000A"/>
          <w:sz w:val="24"/>
          <w:szCs w:val="24"/>
        </w:rPr>
        <w:tab/>
        <w:t>monitora il rispetto dei termini per la conclusione dei procedimenti;</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t>•</w:t>
      </w:r>
      <w:r>
        <w:rPr>
          <w:rFonts w:ascii="Calibri" w:hAnsi="Calibri" w:cs="Calibri"/>
          <w:color w:val="00000A"/>
          <w:sz w:val="24"/>
          <w:szCs w:val="24"/>
        </w:rPr>
        <w:tab/>
        <w:t>verifica la coerenza dell’attività svolta col mode</w:t>
      </w:r>
      <w:r w:rsidR="00AD4D49">
        <w:rPr>
          <w:rFonts w:ascii="Calibri" w:hAnsi="Calibri" w:cs="Calibri"/>
          <w:color w:val="00000A"/>
          <w:sz w:val="24"/>
          <w:szCs w:val="24"/>
        </w:rPr>
        <w:t>llo procedimentale di r</w:t>
      </w:r>
      <w:r w:rsidR="00B704C3">
        <w:rPr>
          <w:rFonts w:ascii="Calibri" w:hAnsi="Calibri" w:cs="Calibri"/>
          <w:color w:val="00000A"/>
          <w:sz w:val="24"/>
          <w:szCs w:val="24"/>
        </w:rPr>
        <w:t>iferimento</w:t>
      </w:r>
    </w:p>
    <w:p w:rsidR="007812F6" w:rsidRDefault="007812F6" w:rsidP="007B3B5F">
      <w:pPr>
        <w:autoSpaceDE w:val="0"/>
        <w:autoSpaceDN w:val="0"/>
        <w:adjustRightInd w:val="0"/>
        <w:spacing w:after="0" w:line="240" w:lineRule="auto"/>
        <w:ind w:right="49"/>
        <w:rPr>
          <w:rFonts w:ascii="Calibri" w:hAnsi="Calibri" w:cs="Calibri"/>
        </w:rPr>
      </w:pPr>
    </w:p>
    <w:p w:rsidR="007812F6" w:rsidRDefault="007812F6" w:rsidP="00353A4D">
      <w:pPr>
        <w:autoSpaceDE w:val="0"/>
        <w:autoSpaceDN w:val="0"/>
        <w:adjustRightInd w:val="0"/>
        <w:spacing w:after="0" w:line="240" w:lineRule="auto"/>
        <w:ind w:right="49"/>
        <w:jc w:val="center"/>
        <w:rPr>
          <w:rFonts w:ascii="Calibri" w:hAnsi="Calibri" w:cs="Calibri"/>
          <w:b/>
          <w:bCs/>
          <w:color w:val="00000A"/>
          <w:sz w:val="24"/>
          <w:szCs w:val="24"/>
        </w:rPr>
      </w:pPr>
      <w:r>
        <w:rPr>
          <w:rFonts w:ascii="Calibri" w:hAnsi="Calibri" w:cs="Calibri"/>
          <w:b/>
          <w:bCs/>
          <w:color w:val="00000A"/>
          <w:sz w:val="24"/>
          <w:szCs w:val="24"/>
        </w:rPr>
        <w:t>2) IL CODICE DI COMPORTAMENTO</w:t>
      </w:r>
    </w:p>
    <w:p w:rsidR="007812F6" w:rsidRDefault="007812F6" w:rsidP="007B3B5F">
      <w:pPr>
        <w:autoSpaceDE w:val="0"/>
        <w:autoSpaceDN w:val="0"/>
        <w:adjustRightInd w:val="0"/>
        <w:spacing w:after="0" w:line="240" w:lineRule="auto"/>
        <w:ind w:right="49"/>
        <w:rPr>
          <w:rFonts w:ascii="Calibri" w:hAnsi="Calibri" w:cs="Calibri"/>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Il Codice di comportamento dei dipendenti pubblici definisce i doveri minimi di diligenza, lealtà, imparzialità e buona condotta che i pubblici dipendenti sono tenuti ad osservare.</w:t>
      </w:r>
    </w:p>
    <w:p w:rsidR="007812F6" w:rsidRDefault="007812F6" w:rsidP="007B3B5F">
      <w:pPr>
        <w:autoSpaceDE w:val="0"/>
        <w:autoSpaceDN w:val="0"/>
        <w:adjustRightInd w:val="0"/>
        <w:spacing w:after="0" w:line="240" w:lineRule="auto"/>
        <w:ind w:right="49"/>
        <w:jc w:val="both"/>
        <w:rPr>
          <w:rFonts w:ascii="Calibri" w:hAnsi="Calibri" w:cs="Calibri"/>
          <w:sz w:val="24"/>
          <w:szCs w:val="24"/>
        </w:rPr>
      </w:pPr>
      <w:r>
        <w:rPr>
          <w:rFonts w:ascii="Calibri" w:hAnsi="Calibri" w:cs="Calibri"/>
          <w:color w:val="00000A"/>
          <w:sz w:val="24"/>
          <w:szCs w:val="24"/>
        </w:rPr>
        <w:t xml:space="preserve">Le previsioni del Codice sono state integrate e specificate dal Codice di Comportamento interno, adottato con Deliberazione della </w:t>
      </w:r>
      <w:r w:rsidR="001555C7">
        <w:rPr>
          <w:rFonts w:ascii="Calibri" w:hAnsi="Calibri" w:cs="Calibri"/>
          <w:color w:val="00000A"/>
          <w:sz w:val="24"/>
          <w:szCs w:val="24"/>
        </w:rPr>
        <w:t>Giunta Comunale</w:t>
      </w:r>
      <w:r>
        <w:rPr>
          <w:rFonts w:ascii="Calibri" w:hAnsi="Calibri" w:cs="Calibri"/>
          <w:color w:val="00000A"/>
          <w:sz w:val="24"/>
          <w:szCs w:val="24"/>
        </w:rPr>
        <w:t xml:space="preserve"> </w:t>
      </w:r>
      <w:r>
        <w:rPr>
          <w:rFonts w:ascii="Calibri" w:hAnsi="Calibri" w:cs="Calibri"/>
          <w:sz w:val="24"/>
          <w:szCs w:val="24"/>
        </w:rPr>
        <w:t xml:space="preserve">dei cui contenuti si recepiscono integralmente nel presente Piano.  </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Il Codice di comportamento è pubblicato sul sito web istituzionale.</w:t>
      </w:r>
    </w:p>
    <w:p w:rsidR="007812F6" w:rsidRDefault="007812F6" w:rsidP="007B3B5F">
      <w:pPr>
        <w:autoSpaceDE w:val="0"/>
        <w:autoSpaceDN w:val="0"/>
        <w:adjustRightInd w:val="0"/>
        <w:spacing w:after="0" w:line="240" w:lineRule="auto"/>
        <w:ind w:right="49"/>
        <w:jc w:val="both"/>
        <w:rPr>
          <w:rFonts w:ascii="Calibri" w:hAnsi="Calibri" w:cs="Calibri"/>
        </w:rPr>
      </w:pPr>
    </w:p>
    <w:p w:rsidR="007812F6" w:rsidRDefault="007812F6" w:rsidP="00353A4D">
      <w:pPr>
        <w:autoSpaceDE w:val="0"/>
        <w:autoSpaceDN w:val="0"/>
        <w:adjustRightInd w:val="0"/>
        <w:spacing w:after="0" w:line="240" w:lineRule="auto"/>
        <w:ind w:right="49"/>
        <w:jc w:val="center"/>
        <w:rPr>
          <w:rFonts w:ascii="Calibri" w:hAnsi="Calibri" w:cs="Calibri"/>
          <w:b/>
          <w:bCs/>
          <w:color w:val="00000A"/>
          <w:sz w:val="24"/>
          <w:szCs w:val="24"/>
        </w:rPr>
      </w:pPr>
      <w:r>
        <w:rPr>
          <w:rFonts w:ascii="Calibri" w:hAnsi="Calibri" w:cs="Calibri"/>
          <w:b/>
          <w:bCs/>
          <w:color w:val="00000A"/>
          <w:sz w:val="24"/>
          <w:szCs w:val="24"/>
        </w:rPr>
        <w:t>3) ROTAZIONE DEL PERSONALE</w:t>
      </w:r>
    </w:p>
    <w:p w:rsidR="007812F6" w:rsidRDefault="007812F6" w:rsidP="007B3B5F">
      <w:pPr>
        <w:autoSpaceDE w:val="0"/>
        <w:autoSpaceDN w:val="0"/>
        <w:adjustRightInd w:val="0"/>
        <w:spacing w:after="0" w:line="240" w:lineRule="auto"/>
        <w:ind w:right="49"/>
        <w:rPr>
          <w:rFonts w:ascii="Calibri" w:hAnsi="Calibri" w:cs="Calibri"/>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La rotazione del personale con posizione di elevata responsabilità addetto alle aree a più elevato rischio di corruzione rappresenta una misura importante tra gli strumenti di prevenzione d</w:t>
      </w:r>
      <w:r w:rsidR="004C2388">
        <w:rPr>
          <w:rFonts w:ascii="Calibri" w:hAnsi="Calibri" w:cs="Calibri"/>
          <w:color w:val="00000A"/>
          <w:sz w:val="24"/>
          <w:szCs w:val="24"/>
        </w:rPr>
        <w:t>ella corruzione.</w:t>
      </w:r>
    </w:p>
    <w:p w:rsidR="004C2388" w:rsidRDefault="004C2388"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Il Comune dei Pofi avendo popolazione pari a N.</w:t>
      </w:r>
      <w:r w:rsidR="002C2004">
        <w:rPr>
          <w:rFonts w:ascii="Calibri" w:hAnsi="Calibri" w:cs="Calibri"/>
          <w:color w:val="00000A"/>
          <w:sz w:val="24"/>
          <w:szCs w:val="24"/>
        </w:rPr>
        <w:t>4134</w:t>
      </w:r>
      <w:r>
        <w:rPr>
          <w:rFonts w:ascii="Calibri" w:hAnsi="Calibri" w:cs="Calibri"/>
          <w:color w:val="00000A"/>
          <w:sz w:val="24"/>
          <w:szCs w:val="24"/>
        </w:rPr>
        <w:t xml:space="preserve"> abitanti è </w:t>
      </w:r>
      <w:r w:rsidR="007D683A">
        <w:rPr>
          <w:rFonts w:ascii="Calibri" w:hAnsi="Calibri" w:cs="Calibri"/>
          <w:color w:val="00000A"/>
          <w:sz w:val="24"/>
          <w:szCs w:val="24"/>
        </w:rPr>
        <w:t>classificato dal P.N.A come ente di piccole dimensioni.</w:t>
      </w:r>
    </w:p>
    <w:p w:rsidR="007812F6" w:rsidRDefault="007D683A"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Le figure a cui è affidata la gestione dei servizi sono i Responsabili dei Servizi che vengono nominati dal Sindaco. Tale nomina non può avere durata superiore a q</w:t>
      </w:r>
      <w:r w:rsidR="003D743A">
        <w:rPr>
          <w:rFonts w:ascii="Calibri" w:hAnsi="Calibri" w:cs="Calibri"/>
          <w:color w:val="00000A"/>
          <w:sz w:val="24"/>
          <w:szCs w:val="24"/>
        </w:rPr>
        <w:t xml:space="preserve">uella del mandato del Sindaco. </w:t>
      </w:r>
    </w:p>
    <w:p w:rsidR="007812F6" w:rsidRDefault="003D743A"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 xml:space="preserve"> I</w:t>
      </w:r>
      <w:r w:rsidR="007812F6">
        <w:rPr>
          <w:rFonts w:ascii="Calibri" w:hAnsi="Calibri" w:cs="Calibri"/>
          <w:color w:val="00000A"/>
          <w:sz w:val="24"/>
          <w:szCs w:val="24"/>
        </w:rPr>
        <w:t>n materia</w:t>
      </w:r>
      <w:r>
        <w:rPr>
          <w:rFonts w:ascii="Calibri" w:hAnsi="Calibri" w:cs="Calibri"/>
          <w:color w:val="00000A"/>
          <w:sz w:val="24"/>
          <w:szCs w:val="24"/>
        </w:rPr>
        <w:t xml:space="preserve"> di rotazione di incarichi, si deve tenere</w:t>
      </w:r>
      <w:r w:rsidR="007812F6">
        <w:rPr>
          <w:rFonts w:ascii="Calibri" w:hAnsi="Calibri" w:cs="Calibri"/>
          <w:color w:val="00000A"/>
          <w:sz w:val="24"/>
          <w:szCs w:val="24"/>
        </w:rPr>
        <w:t xml:space="preserve"> conto di quanto specificato dall’ANAC con Delibera 137/2016, secondo cui:</w:t>
      </w:r>
    </w:p>
    <w:p w:rsidR="006627AB" w:rsidRDefault="006627AB" w:rsidP="007B3B5F">
      <w:pPr>
        <w:autoSpaceDE w:val="0"/>
        <w:autoSpaceDN w:val="0"/>
        <w:adjustRightInd w:val="0"/>
        <w:spacing w:after="0" w:line="240" w:lineRule="auto"/>
        <w:ind w:right="49"/>
        <w:jc w:val="both"/>
        <w:rPr>
          <w:rFonts w:ascii="Calibri" w:hAnsi="Calibri" w:cs="Calibri"/>
          <w:color w:val="00000A"/>
          <w:sz w:val="24"/>
          <w:szCs w:val="24"/>
        </w:rPr>
      </w:pPr>
    </w:p>
    <w:p w:rsidR="007812F6" w:rsidRDefault="007812F6" w:rsidP="006627AB">
      <w:pPr>
        <w:autoSpaceDE w:val="0"/>
        <w:autoSpaceDN w:val="0"/>
        <w:adjustRightInd w:val="0"/>
        <w:spacing w:after="0" w:line="240" w:lineRule="auto"/>
        <w:ind w:left="1416" w:right="49" w:hanging="711"/>
        <w:jc w:val="both"/>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t>la rotazione è rimessa all’autonoma determinazione delle amministrazioni, che in tal modo possono adeguare la misura alla concreta situazione dell’organizzazione dei propri uffici;</w:t>
      </w:r>
    </w:p>
    <w:p w:rsidR="006627AB" w:rsidRDefault="006627AB" w:rsidP="006627AB">
      <w:pPr>
        <w:autoSpaceDE w:val="0"/>
        <w:autoSpaceDN w:val="0"/>
        <w:adjustRightInd w:val="0"/>
        <w:spacing w:after="0" w:line="240" w:lineRule="auto"/>
        <w:ind w:left="1416" w:right="49" w:hanging="711"/>
        <w:jc w:val="both"/>
        <w:rPr>
          <w:rFonts w:ascii="Calibri" w:hAnsi="Calibri" w:cs="Calibri"/>
          <w:color w:val="00000A"/>
          <w:sz w:val="24"/>
          <w:szCs w:val="24"/>
        </w:rPr>
      </w:pPr>
    </w:p>
    <w:p w:rsidR="007812F6" w:rsidRDefault="007812F6" w:rsidP="006627AB">
      <w:pPr>
        <w:autoSpaceDE w:val="0"/>
        <w:autoSpaceDN w:val="0"/>
        <w:adjustRightInd w:val="0"/>
        <w:spacing w:after="0" w:line="240" w:lineRule="auto"/>
        <w:ind w:left="1416" w:right="49" w:hanging="711"/>
        <w:jc w:val="both"/>
        <w:rPr>
          <w:rFonts w:ascii="Calibri" w:hAnsi="Calibri" w:cs="Calibri"/>
          <w:color w:val="00000A"/>
          <w:sz w:val="24"/>
          <w:szCs w:val="24"/>
        </w:rPr>
      </w:pPr>
      <w:r>
        <w:rPr>
          <w:rFonts w:ascii="Calibri" w:hAnsi="Calibri" w:cs="Calibri"/>
          <w:color w:val="00000A"/>
          <w:sz w:val="24"/>
          <w:szCs w:val="24"/>
        </w:rPr>
        <w:lastRenderedPageBreak/>
        <w:t>•</w:t>
      </w:r>
      <w:r>
        <w:rPr>
          <w:rFonts w:ascii="Calibri" w:hAnsi="Calibri" w:cs="Calibri"/>
          <w:color w:val="00000A"/>
          <w:sz w:val="24"/>
          <w:szCs w:val="24"/>
        </w:rPr>
        <w:tab/>
        <w:t>la rotazione incontra dei limiti oggettivi, quali l’esigenza di assicurare il buon andamento e la continuità dell’azione amministrativa e di garantire la qualità delle competenze professionali necessarie per lo svolgimento di talune attività specifiche, con particolare riguardo a quelle con elevato contenuto tecnico. Pertanto non si deve dare luogo a misure di rotazione se esse comportano la sottrazione di competenze professionali specialistiche da uffici cui sono affidate attività ad elevato contenuto tecnico.</w:t>
      </w:r>
    </w:p>
    <w:p w:rsidR="006627AB" w:rsidRDefault="006627AB" w:rsidP="006627AB">
      <w:pPr>
        <w:autoSpaceDE w:val="0"/>
        <w:autoSpaceDN w:val="0"/>
        <w:adjustRightInd w:val="0"/>
        <w:spacing w:after="0" w:line="240" w:lineRule="auto"/>
        <w:ind w:left="1416" w:right="49" w:hanging="711"/>
        <w:jc w:val="both"/>
        <w:rPr>
          <w:rFonts w:ascii="Calibri" w:hAnsi="Calibri" w:cs="Calibri"/>
          <w:color w:val="00000A"/>
          <w:sz w:val="24"/>
          <w:szCs w:val="24"/>
        </w:rPr>
      </w:pPr>
    </w:p>
    <w:p w:rsidR="007812F6" w:rsidRDefault="003D743A"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 xml:space="preserve">     La rotazione è auspicabile nei servizi dove non è richiesta professionalità di alto contenuto tecnico</w:t>
      </w:r>
      <w:r w:rsidR="00FD4D73">
        <w:rPr>
          <w:rFonts w:ascii="Calibri" w:hAnsi="Calibri" w:cs="Calibri"/>
          <w:color w:val="00000A"/>
          <w:sz w:val="24"/>
          <w:szCs w:val="24"/>
        </w:rPr>
        <w:t xml:space="preserve"> </w:t>
      </w:r>
      <w:r>
        <w:rPr>
          <w:rFonts w:ascii="Calibri" w:hAnsi="Calibri" w:cs="Calibri"/>
          <w:color w:val="00000A"/>
          <w:sz w:val="24"/>
          <w:szCs w:val="24"/>
        </w:rPr>
        <w:t xml:space="preserve"> per prevenire il rischio che possano crearsi relazioni particolari tra</w:t>
      </w:r>
      <w:r w:rsidR="00602923">
        <w:rPr>
          <w:rFonts w:ascii="Calibri" w:hAnsi="Calibri" w:cs="Calibri"/>
          <w:color w:val="00000A"/>
          <w:sz w:val="24"/>
          <w:szCs w:val="24"/>
        </w:rPr>
        <w:t xml:space="preserve"> amministrazioni ed utenti,facendo nascere situazioni di privilegio .</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La rotazione è in ogni caso assicurata in caso di avvio di procedimento disciplinare a ca</w:t>
      </w:r>
      <w:r w:rsidR="00C57765">
        <w:rPr>
          <w:rFonts w:ascii="Calibri" w:hAnsi="Calibri" w:cs="Calibri"/>
          <w:color w:val="00000A"/>
          <w:sz w:val="24"/>
          <w:szCs w:val="24"/>
        </w:rPr>
        <w:t>rico dei dipendenti .</w:t>
      </w:r>
    </w:p>
    <w:p w:rsidR="00602923" w:rsidRPr="00602923" w:rsidRDefault="00602923" w:rsidP="007B3B5F">
      <w:pPr>
        <w:autoSpaceDE w:val="0"/>
        <w:autoSpaceDN w:val="0"/>
        <w:adjustRightInd w:val="0"/>
        <w:spacing w:after="0" w:line="240" w:lineRule="auto"/>
        <w:ind w:right="49"/>
        <w:jc w:val="both"/>
        <w:rPr>
          <w:rFonts w:ascii="Calibri" w:hAnsi="Calibri" w:cs="Calibri"/>
          <w:color w:val="00000A"/>
          <w:sz w:val="24"/>
          <w:szCs w:val="24"/>
        </w:rPr>
      </w:pPr>
    </w:p>
    <w:p w:rsidR="007812F6" w:rsidRPr="001555C7" w:rsidRDefault="007812F6" w:rsidP="007B3B5F">
      <w:pPr>
        <w:autoSpaceDE w:val="0"/>
        <w:autoSpaceDN w:val="0"/>
        <w:adjustRightInd w:val="0"/>
        <w:spacing w:after="0" w:line="240" w:lineRule="auto"/>
        <w:ind w:right="49"/>
        <w:jc w:val="both"/>
        <w:rPr>
          <w:rFonts w:ascii="Calibri" w:hAnsi="Calibri" w:cs="Calibri"/>
          <w:color w:val="00000A"/>
          <w:sz w:val="24"/>
          <w:szCs w:val="24"/>
        </w:rPr>
      </w:pPr>
    </w:p>
    <w:p w:rsidR="007812F6" w:rsidRDefault="007812F6" w:rsidP="007B3B5F">
      <w:pPr>
        <w:autoSpaceDE w:val="0"/>
        <w:autoSpaceDN w:val="0"/>
        <w:adjustRightInd w:val="0"/>
        <w:spacing w:after="0" w:line="240" w:lineRule="auto"/>
        <w:ind w:right="49"/>
        <w:rPr>
          <w:rFonts w:ascii="Calibri" w:hAnsi="Calibri" w:cs="Calibri"/>
        </w:rPr>
      </w:pPr>
    </w:p>
    <w:p w:rsidR="007812F6" w:rsidRDefault="007812F6" w:rsidP="007B3B5F">
      <w:pPr>
        <w:autoSpaceDE w:val="0"/>
        <w:autoSpaceDN w:val="0"/>
        <w:adjustRightInd w:val="0"/>
        <w:spacing w:after="0" w:line="240" w:lineRule="auto"/>
        <w:ind w:right="49"/>
        <w:rPr>
          <w:rFonts w:ascii="Calibri" w:hAnsi="Calibri" w:cs="Calibri"/>
        </w:rPr>
      </w:pPr>
    </w:p>
    <w:p w:rsidR="007812F6" w:rsidRDefault="00083360" w:rsidP="00353A4D">
      <w:pPr>
        <w:autoSpaceDE w:val="0"/>
        <w:autoSpaceDN w:val="0"/>
        <w:adjustRightInd w:val="0"/>
        <w:spacing w:after="0" w:line="240" w:lineRule="auto"/>
        <w:ind w:right="49"/>
        <w:jc w:val="center"/>
        <w:rPr>
          <w:rFonts w:ascii="Calibri" w:hAnsi="Calibri" w:cs="Calibri"/>
          <w:b/>
          <w:bCs/>
          <w:color w:val="00000A"/>
          <w:sz w:val="24"/>
          <w:szCs w:val="24"/>
        </w:rPr>
      </w:pPr>
      <w:r>
        <w:rPr>
          <w:rFonts w:ascii="Calibri" w:hAnsi="Calibri" w:cs="Calibri"/>
          <w:b/>
          <w:bCs/>
          <w:color w:val="00000A"/>
          <w:sz w:val="24"/>
          <w:szCs w:val="24"/>
        </w:rPr>
        <w:t>4)</w:t>
      </w:r>
      <w:r w:rsidR="007812F6">
        <w:rPr>
          <w:rFonts w:ascii="Calibri" w:hAnsi="Calibri" w:cs="Calibri"/>
          <w:b/>
          <w:bCs/>
          <w:color w:val="00000A"/>
          <w:sz w:val="24"/>
          <w:szCs w:val="24"/>
        </w:rPr>
        <w:t xml:space="preserve"> AZIONI PER REPRIMERE IL RISCHIO DI CONFLITTO DI INTERESSE</w:t>
      </w:r>
    </w:p>
    <w:p w:rsidR="007812F6" w:rsidRDefault="007812F6" w:rsidP="007B3B5F">
      <w:pPr>
        <w:autoSpaceDE w:val="0"/>
        <w:autoSpaceDN w:val="0"/>
        <w:adjustRightInd w:val="0"/>
        <w:spacing w:after="0" w:line="240" w:lineRule="auto"/>
        <w:ind w:right="49"/>
        <w:rPr>
          <w:rFonts w:ascii="Calibri" w:hAnsi="Calibri" w:cs="Calibri"/>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Il conflitto di interessi è la situazione in cui un interesse secondario interferisce, ovvero potrebbe tendenzialmente interferire, con l’obbligo di un funzionario pubblico ad agire in conformità con i suoi doveri e responsabilità (interesse primario).</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In tali situazioni si ric</w:t>
      </w:r>
      <w:r w:rsidR="00FD4D73">
        <w:rPr>
          <w:rFonts w:ascii="Calibri" w:hAnsi="Calibri" w:cs="Calibri"/>
          <w:color w:val="00000A"/>
          <w:sz w:val="24"/>
          <w:szCs w:val="24"/>
        </w:rPr>
        <w:t>orda quanto previsto dal</w:t>
      </w:r>
      <w:r>
        <w:rPr>
          <w:rFonts w:ascii="Calibri" w:hAnsi="Calibri" w:cs="Calibri"/>
          <w:color w:val="00000A"/>
          <w:sz w:val="24"/>
          <w:szCs w:val="24"/>
        </w:rPr>
        <w:t xml:space="preserve"> Codice di Comportamento</w:t>
      </w:r>
      <w:r w:rsidR="001555C7">
        <w:rPr>
          <w:rFonts w:ascii="Calibri" w:hAnsi="Calibri" w:cs="Calibri"/>
          <w:color w:val="00000A"/>
          <w:sz w:val="24"/>
          <w:szCs w:val="24"/>
        </w:rPr>
        <w:t xml:space="preserve"> del comune di Pofi</w:t>
      </w:r>
      <w:r>
        <w:rPr>
          <w:rFonts w:ascii="Calibri" w:hAnsi="Calibri" w:cs="Calibri"/>
          <w:color w:val="00000A"/>
          <w:sz w:val="24"/>
          <w:szCs w:val="24"/>
        </w:rPr>
        <w:t xml:space="preserve"> che impone al dipendente di astenersi dal prendere decisioni o svolgere attività inerenti alle sue mansioni in situazioni di conflitto, anche potenziale, di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 Sussiste per i Dipendenti altresì l'obbligo di astenersi dalla partecipazione all'adozione di decisioni o ad attività che possano coinvolgere interessi propri, ovvero di parenti, di affini entro il secondo grado, del coniuge o di conviventi o di persone con le quali abbiano rapporti di frequentazione abituale, ovvero, di soggetti od organizzazioni con cui essi o il coniuge, abbiano causa pendente o grave inimicizia o rapporti di credito o debito significativi, ovvero, di soggetti od organizzazioni di cui siano tutori, curatori, procuratori o agenti, ovvero di enti, di associazioni anche non riconosciute, di comitati, società o stabilimenti di cui siano amministratori o gerenti o dirigenti, ovvero, in ogni altro caso in cui esista</w:t>
      </w:r>
      <w:r w:rsidR="005B47F8">
        <w:rPr>
          <w:rFonts w:ascii="Calibri" w:hAnsi="Calibri" w:cs="Calibri"/>
          <w:color w:val="00000A"/>
          <w:sz w:val="24"/>
          <w:szCs w:val="24"/>
        </w:rPr>
        <w:t>no gravi ragioni di convenienz</w:t>
      </w:r>
      <w:r w:rsidR="00C57765">
        <w:rPr>
          <w:rFonts w:ascii="Calibri" w:hAnsi="Calibri" w:cs="Calibri"/>
          <w:color w:val="00000A"/>
          <w:sz w:val="24"/>
          <w:szCs w:val="24"/>
        </w:rPr>
        <w:t>a</w:t>
      </w:r>
      <w:r>
        <w:rPr>
          <w:rFonts w:ascii="Calibri" w:hAnsi="Calibri" w:cs="Calibri"/>
          <w:color w:val="00000A"/>
          <w:sz w:val="24"/>
          <w:szCs w:val="24"/>
        </w:rPr>
        <w:t>.</w:t>
      </w:r>
    </w:p>
    <w:p w:rsidR="007812F6" w:rsidRDefault="007812F6" w:rsidP="007B3B5F">
      <w:pPr>
        <w:autoSpaceDE w:val="0"/>
        <w:autoSpaceDN w:val="0"/>
        <w:adjustRightInd w:val="0"/>
        <w:spacing w:after="0" w:line="240" w:lineRule="auto"/>
        <w:ind w:right="49"/>
        <w:rPr>
          <w:rFonts w:ascii="Calibri" w:hAnsi="Calibri" w:cs="Calibri"/>
        </w:rPr>
      </w:pPr>
    </w:p>
    <w:p w:rsidR="007812F6" w:rsidRDefault="00083360" w:rsidP="00353A4D">
      <w:pPr>
        <w:autoSpaceDE w:val="0"/>
        <w:autoSpaceDN w:val="0"/>
        <w:adjustRightInd w:val="0"/>
        <w:spacing w:after="0" w:line="240" w:lineRule="auto"/>
        <w:ind w:right="49"/>
        <w:jc w:val="center"/>
        <w:rPr>
          <w:rFonts w:ascii="Calibri" w:hAnsi="Calibri" w:cs="Calibri"/>
          <w:b/>
          <w:bCs/>
          <w:color w:val="00000A"/>
          <w:sz w:val="24"/>
          <w:szCs w:val="24"/>
        </w:rPr>
      </w:pPr>
      <w:r>
        <w:rPr>
          <w:rFonts w:ascii="Calibri" w:hAnsi="Calibri" w:cs="Calibri"/>
          <w:b/>
          <w:bCs/>
          <w:color w:val="00000A"/>
          <w:sz w:val="24"/>
          <w:szCs w:val="24"/>
        </w:rPr>
        <w:t>5</w:t>
      </w:r>
      <w:r w:rsidR="007812F6">
        <w:rPr>
          <w:rFonts w:ascii="Calibri" w:hAnsi="Calibri" w:cs="Calibri"/>
          <w:b/>
          <w:bCs/>
          <w:color w:val="00000A"/>
          <w:sz w:val="24"/>
          <w:szCs w:val="24"/>
        </w:rPr>
        <w:t>) DISPOSIZIONI IN MATERIA DI INCONFERIBILITA’ E INCOMPATIBILITA’ (D. LGS. 39/2013)</w:t>
      </w:r>
    </w:p>
    <w:p w:rsidR="007812F6" w:rsidRDefault="007812F6" w:rsidP="007B3B5F">
      <w:pPr>
        <w:autoSpaceDE w:val="0"/>
        <w:autoSpaceDN w:val="0"/>
        <w:adjustRightInd w:val="0"/>
        <w:spacing w:after="0" w:line="240" w:lineRule="auto"/>
        <w:ind w:right="49"/>
        <w:rPr>
          <w:rFonts w:ascii="Calibri" w:hAnsi="Calibri" w:cs="Calibri"/>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In attuazione del comma 49, art. 1, della Legge 190/2012, il Legislatore ha adottato il Decreto Legislativo 39/2013 recante le disposizioni in materia di inconferibilità e incompatibilità degli incarichi dirigenziali e di vertice nelle pubbliche amministrazioni, per la prima volta specificamente considerati nell’ottica di prevenzione dei fenomeni di corruzione e di cattiva amministrazione.</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 xml:space="preserve">In particolare, in attuazione dell’art. 3 e dell’art. 20 del succitato Decreto Legislativo, sarà compito dell’Ente far sottoscrivere, da tutti gli interessati, e pubblicare sul sito istituzionale, apposita </w:t>
      </w:r>
      <w:r>
        <w:rPr>
          <w:rFonts w:ascii="Calibri" w:hAnsi="Calibri" w:cs="Calibri"/>
          <w:color w:val="00000A"/>
          <w:sz w:val="24"/>
          <w:szCs w:val="24"/>
        </w:rPr>
        <w:lastRenderedPageBreak/>
        <w:t>dichiarazione, che dovrà ess</w:t>
      </w:r>
      <w:r w:rsidR="00FD4D73">
        <w:rPr>
          <w:rFonts w:ascii="Calibri" w:hAnsi="Calibri" w:cs="Calibri"/>
          <w:color w:val="00000A"/>
          <w:sz w:val="24"/>
          <w:szCs w:val="24"/>
        </w:rPr>
        <w:t>ere firmata da tutti i dipendenti</w:t>
      </w:r>
      <w:r>
        <w:rPr>
          <w:rFonts w:ascii="Calibri" w:hAnsi="Calibri" w:cs="Calibri"/>
          <w:color w:val="00000A"/>
          <w:sz w:val="24"/>
          <w:szCs w:val="24"/>
        </w:rPr>
        <w:t xml:space="preserve"> al momento della stipula del </w:t>
      </w:r>
      <w:r w:rsidR="00FD4D73">
        <w:rPr>
          <w:rFonts w:ascii="Calibri" w:hAnsi="Calibri" w:cs="Calibri"/>
          <w:color w:val="00000A"/>
          <w:sz w:val="24"/>
          <w:szCs w:val="24"/>
        </w:rPr>
        <w:t>contratto</w:t>
      </w:r>
      <w:r>
        <w:rPr>
          <w:rFonts w:ascii="Calibri" w:hAnsi="Calibri" w:cs="Calibri"/>
          <w:color w:val="00000A"/>
          <w:sz w:val="24"/>
          <w:szCs w:val="24"/>
        </w:rPr>
        <w:t xml:space="preserve"> che:</w:t>
      </w:r>
    </w:p>
    <w:p w:rsidR="007812F6" w:rsidRDefault="007812F6" w:rsidP="006627AB">
      <w:pPr>
        <w:autoSpaceDE w:val="0"/>
        <w:autoSpaceDN w:val="0"/>
        <w:adjustRightInd w:val="0"/>
        <w:spacing w:after="0" w:line="240" w:lineRule="auto"/>
        <w:ind w:left="1416" w:right="49" w:hanging="711"/>
        <w:jc w:val="both"/>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t>facciano parte, anche con compiti di segreteria, di commissioni per l'accesso o la selezione a pubblici impieghi;</w:t>
      </w:r>
    </w:p>
    <w:p w:rsidR="006627AB" w:rsidRDefault="006627AB" w:rsidP="006627AB">
      <w:pPr>
        <w:autoSpaceDE w:val="0"/>
        <w:autoSpaceDN w:val="0"/>
        <w:adjustRightInd w:val="0"/>
        <w:spacing w:after="0" w:line="240" w:lineRule="auto"/>
        <w:ind w:left="1416" w:right="49" w:hanging="711"/>
        <w:jc w:val="both"/>
        <w:rPr>
          <w:rFonts w:ascii="Calibri" w:hAnsi="Calibri" w:cs="Calibri"/>
          <w:color w:val="00000A"/>
          <w:sz w:val="24"/>
          <w:szCs w:val="24"/>
        </w:rPr>
      </w:pPr>
    </w:p>
    <w:p w:rsidR="007812F6" w:rsidRDefault="007812F6" w:rsidP="006627AB">
      <w:pPr>
        <w:autoSpaceDE w:val="0"/>
        <w:autoSpaceDN w:val="0"/>
        <w:adjustRightInd w:val="0"/>
        <w:spacing w:after="0" w:line="240" w:lineRule="auto"/>
        <w:ind w:left="1416" w:right="49" w:hanging="711"/>
        <w:jc w:val="both"/>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t>siano assegnati, anche con funzioni direttive, agli uffici preposti alla gestione delle risorse finanziarie, all'acquisizione di beni, servizi e forniture, nonché alla concessione o all'erogazione di sovvenzioni, contributi, sussidi, ausili finanziari o attribuzioni di vantaggi economici a soggetti pubblici e privati;</w:t>
      </w:r>
    </w:p>
    <w:p w:rsidR="006627AB" w:rsidRDefault="006627AB" w:rsidP="006627AB">
      <w:pPr>
        <w:autoSpaceDE w:val="0"/>
        <w:autoSpaceDN w:val="0"/>
        <w:adjustRightInd w:val="0"/>
        <w:spacing w:after="0" w:line="240" w:lineRule="auto"/>
        <w:ind w:left="1416" w:right="49" w:hanging="711"/>
        <w:jc w:val="both"/>
        <w:rPr>
          <w:rFonts w:ascii="Calibri" w:hAnsi="Calibri" w:cs="Calibri"/>
          <w:color w:val="00000A"/>
          <w:sz w:val="24"/>
          <w:szCs w:val="24"/>
        </w:rPr>
      </w:pPr>
    </w:p>
    <w:p w:rsidR="007812F6" w:rsidRDefault="007812F6" w:rsidP="006627AB">
      <w:pPr>
        <w:autoSpaceDE w:val="0"/>
        <w:autoSpaceDN w:val="0"/>
        <w:adjustRightInd w:val="0"/>
        <w:spacing w:after="0" w:line="240" w:lineRule="auto"/>
        <w:ind w:left="1416" w:right="49" w:hanging="711"/>
        <w:jc w:val="both"/>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t>facciano parte delle commissioni per la scelta del contraente per l'affidamento di lavori, forniture e servizi, per la concessione o l'erogazione di sovvenzioni, contributi, sussidi, ausili finanziari, nonché per l'attribuzione di vantaggi economici di qualunque genere.</w:t>
      </w:r>
    </w:p>
    <w:p w:rsidR="00353A4D" w:rsidRDefault="00353A4D" w:rsidP="006627AB">
      <w:pPr>
        <w:autoSpaceDE w:val="0"/>
        <w:autoSpaceDN w:val="0"/>
        <w:adjustRightInd w:val="0"/>
        <w:spacing w:after="0" w:line="240" w:lineRule="auto"/>
        <w:ind w:left="1416" w:right="49" w:hanging="711"/>
        <w:jc w:val="both"/>
        <w:rPr>
          <w:rFonts w:ascii="Calibri" w:hAnsi="Calibri" w:cs="Calibri"/>
          <w:color w:val="00000A"/>
          <w:sz w:val="24"/>
          <w:szCs w:val="24"/>
        </w:rPr>
      </w:pPr>
    </w:p>
    <w:p w:rsidR="007812F6" w:rsidRDefault="007812F6" w:rsidP="007B3B5F">
      <w:pPr>
        <w:autoSpaceDE w:val="0"/>
        <w:autoSpaceDN w:val="0"/>
        <w:adjustRightInd w:val="0"/>
        <w:spacing w:after="0" w:line="240" w:lineRule="auto"/>
        <w:ind w:right="49"/>
        <w:rPr>
          <w:rFonts w:ascii="Calibri" w:hAnsi="Calibri" w:cs="Calibri"/>
        </w:rPr>
      </w:pPr>
    </w:p>
    <w:p w:rsidR="007812F6" w:rsidRDefault="00083360" w:rsidP="00353A4D">
      <w:pPr>
        <w:autoSpaceDE w:val="0"/>
        <w:autoSpaceDN w:val="0"/>
        <w:adjustRightInd w:val="0"/>
        <w:spacing w:after="0" w:line="240" w:lineRule="auto"/>
        <w:ind w:right="49"/>
        <w:jc w:val="center"/>
        <w:rPr>
          <w:rFonts w:ascii="Calibri" w:hAnsi="Calibri" w:cs="Calibri"/>
          <w:b/>
          <w:bCs/>
          <w:color w:val="00000A"/>
          <w:sz w:val="24"/>
          <w:szCs w:val="24"/>
        </w:rPr>
      </w:pPr>
      <w:r>
        <w:rPr>
          <w:rFonts w:ascii="Calibri" w:hAnsi="Calibri" w:cs="Calibri"/>
          <w:b/>
          <w:bCs/>
          <w:color w:val="00000A"/>
          <w:sz w:val="24"/>
          <w:szCs w:val="24"/>
        </w:rPr>
        <w:t>6</w:t>
      </w:r>
      <w:r w:rsidR="007812F6">
        <w:rPr>
          <w:rFonts w:ascii="Calibri" w:hAnsi="Calibri" w:cs="Calibri"/>
          <w:b/>
          <w:bCs/>
          <w:color w:val="00000A"/>
          <w:sz w:val="24"/>
          <w:szCs w:val="24"/>
        </w:rPr>
        <w:t>)DIRETTIVE IN ORDINE ALLA DISCIPLINA DELL'ATTRIBUZIONE DI INCARICHI DIRIGENZIALI E DISCIPLINA DEGLI INCARICHI VIETATI AI DIPENDENTI PUBBLICI</w:t>
      </w:r>
    </w:p>
    <w:p w:rsidR="007812F6" w:rsidRDefault="007812F6" w:rsidP="007B3B5F">
      <w:pPr>
        <w:autoSpaceDE w:val="0"/>
        <w:autoSpaceDN w:val="0"/>
        <w:adjustRightInd w:val="0"/>
        <w:spacing w:after="0" w:line="240" w:lineRule="auto"/>
        <w:ind w:right="49"/>
        <w:rPr>
          <w:rFonts w:ascii="Calibri" w:hAnsi="Calibri" w:cs="Calibri"/>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L’articolo 53, comma 3 bis, del Decreto Legislativo n. 165/2001 prevede che “con appositi regolamenti emanati su proposta del Ministro per la pubblica amministrazione e la semplificazione, di concerto con i Ministri interessati, ai sensi dell’articolo 17, comma 2, della legge 23 agosto 1988, n. 400, e successive modificazioni, sono individuati, secondo criteri differenziati in rapporto alle diverse qualifiche e ruoli professionali, gli incarichi vietati ai dipendenti delle amministrazioni pubbliche di cui all’articolo 1, comma 2”.</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In base all’articolo 1, comma 60, della legge n. 190/2012, in sede di Conferenza unificata vengono definiti gli adempimenti e i termini per l’adozione di norme regolamentari relativi all’individuazione degli incarichi vietati ai dipendenti pubblici.</w:t>
      </w:r>
    </w:p>
    <w:p w:rsidR="007812F6" w:rsidRDefault="007812F6" w:rsidP="007B3B5F">
      <w:pPr>
        <w:autoSpaceDE w:val="0"/>
        <w:autoSpaceDN w:val="0"/>
        <w:adjustRightInd w:val="0"/>
        <w:spacing w:after="0" w:line="240" w:lineRule="auto"/>
        <w:ind w:right="49"/>
        <w:rPr>
          <w:rFonts w:ascii="Calibri" w:hAnsi="Calibri" w:cs="Calibri"/>
          <w:color w:val="00000A"/>
          <w:sz w:val="24"/>
          <w:szCs w:val="24"/>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Il Responsabile della prevenzione della corruzione, di concerto con il Responsabile delle risorse umane, verifica la sussistenza di eventuali condizioni ostative in capo ai dipendenti e/o soggetti cui l’organo di indirizzo politico intende conferire incarico all’atto del conferimento degli incarichi dirigenziali e degli altri incarichi previsti dai capi III e IV del d.lgs. n. 39 del 2013. Le condizioni ostative sono quelle previste nei suddetti capi, salva la valutazione di ulteriori situazioni di conflitto di interesse o cause impeditive.</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L’accertamento avviene mediante dichiarazione sostitutiva di certificazione resa dall’interessato nei termini e alle condizioni dell’articolo 46 del D.P.R. n. 445 del 2000, pubblicata sul sito dell’amministrazione o dell’ente pubblico o privato conferente (art. 20 d.lgs. n. 39 del 2013).</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Se all’esito della verifica risulta la sussistenza di una o più condizioni ostative, l’amministrazione ovvero l’ente pubblico economico ovvero l’ente di diritto privato in controllo pubblico provvedono a conferire l’incarico nei confronti di altro soggetto.</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In caso di violazione delle previsioni di inconferibilità, secondo l’articolo 17 decreto legislativo n. 39/2013, l’incarico è nullo e si applicano le sanzioni di cui all’articolo 18 del medesimo decreto.</w:t>
      </w:r>
    </w:p>
    <w:p w:rsidR="007812F6" w:rsidRDefault="007812F6" w:rsidP="007B3B5F">
      <w:pPr>
        <w:autoSpaceDE w:val="0"/>
        <w:autoSpaceDN w:val="0"/>
        <w:adjustRightInd w:val="0"/>
        <w:spacing w:after="0" w:line="240" w:lineRule="auto"/>
        <w:ind w:right="49"/>
        <w:rPr>
          <w:rFonts w:ascii="Calibri" w:hAnsi="Calibri" w:cs="Calibri"/>
          <w:color w:val="00000A"/>
          <w:sz w:val="24"/>
          <w:szCs w:val="24"/>
        </w:rPr>
      </w:pPr>
      <w:r>
        <w:rPr>
          <w:rFonts w:ascii="Calibri" w:hAnsi="Calibri" w:cs="Calibri"/>
          <w:color w:val="00000A"/>
          <w:sz w:val="24"/>
          <w:szCs w:val="24"/>
        </w:rPr>
        <w:t>Il Responsabile della prevenzione della corruzione, verifica che:</w:t>
      </w:r>
    </w:p>
    <w:p w:rsidR="006627AB" w:rsidRDefault="006627AB" w:rsidP="007B3B5F">
      <w:pPr>
        <w:autoSpaceDE w:val="0"/>
        <w:autoSpaceDN w:val="0"/>
        <w:adjustRightInd w:val="0"/>
        <w:spacing w:after="0" w:line="240" w:lineRule="auto"/>
        <w:ind w:right="49"/>
        <w:rPr>
          <w:rFonts w:ascii="Calibri" w:hAnsi="Calibri" w:cs="Calibri"/>
          <w:color w:val="00000A"/>
          <w:sz w:val="24"/>
          <w:szCs w:val="24"/>
        </w:rPr>
      </w:pPr>
    </w:p>
    <w:p w:rsidR="007812F6" w:rsidRDefault="007812F6" w:rsidP="00702189">
      <w:pPr>
        <w:autoSpaceDE w:val="0"/>
        <w:autoSpaceDN w:val="0"/>
        <w:adjustRightInd w:val="0"/>
        <w:spacing w:after="0" w:line="240" w:lineRule="auto"/>
        <w:ind w:left="1410" w:right="49" w:hanging="705"/>
        <w:jc w:val="both"/>
        <w:rPr>
          <w:rFonts w:ascii="Calibri" w:hAnsi="Calibri" w:cs="Calibri"/>
          <w:color w:val="00000A"/>
          <w:sz w:val="24"/>
          <w:szCs w:val="24"/>
        </w:rPr>
      </w:pPr>
      <w:r>
        <w:rPr>
          <w:rFonts w:ascii="Calibri" w:hAnsi="Calibri" w:cs="Calibri"/>
          <w:color w:val="00000A"/>
          <w:sz w:val="24"/>
          <w:szCs w:val="24"/>
        </w:rPr>
        <w:lastRenderedPageBreak/>
        <w:t>•</w:t>
      </w:r>
      <w:r>
        <w:rPr>
          <w:rFonts w:ascii="Calibri" w:hAnsi="Calibri" w:cs="Calibri"/>
          <w:color w:val="00000A"/>
          <w:sz w:val="24"/>
          <w:szCs w:val="24"/>
        </w:rPr>
        <w:tab/>
        <w:t>negli interpelli per l’attribuzione degli incarichi siano inserite espressamente le condizioni ostative al conferimento;</w:t>
      </w:r>
    </w:p>
    <w:p w:rsidR="006627AB" w:rsidRDefault="006627AB" w:rsidP="006627AB">
      <w:pPr>
        <w:autoSpaceDE w:val="0"/>
        <w:autoSpaceDN w:val="0"/>
        <w:adjustRightInd w:val="0"/>
        <w:spacing w:after="0" w:line="240" w:lineRule="auto"/>
        <w:ind w:left="705" w:right="49"/>
        <w:jc w:val="both"/>
        <w:rPr>
          <w:rFonts w:ascii="Calibri" w:hAnsi="Calibri" w:cs="Calibri"/>
          <w:color w:val="00000A"/>
          <w:sz w:val="24"/>
          <w:szCs w:val="24"/>
        </w:rPr>
      </w:pPr>
    </w:p>
    <w:p w:rsidR="007812F6" w:rsidRDefault="007812F6" w:rsidP="006627AB">
      <w:pPr>
        <w:autoSpaceDE w:val="0"/>
        <w:autoSpaceDN w:val="0"/>
        <w:adjustRightInd w:val="0"/>
        <w:spacing w:after="0" w:line="240" w:lineRule="auto"/>
        <w:ind w:left="1416" w:right="49" w:hanging="711"/>
        <w:jc w:val="both"/>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t>i soggetti interessati rendano la dichiarazione di insussistenza delle cause di inconferibilità all’atto del conferimento dell’incarico.</w:t>
      </w:r>
    </w:p>
    <w:p w:rsidR="006627AB" w:rsidRDefault="006627AB" w:rsidP="006627AB">
      <w:pPr>
        <w:autoSpaceDE w:val="0"/>
        <w:autoSpaceDN w:val="0"/>
        <w:adjustRightInd w:val="0"/>
        <w:spacing w:after="0" w:line="240" w:lineRule="auto"/>
        <w:ind w:left="1416" w:right="49" w:hanging="711"/>
        <w:jc w:val="both"/>
        <w:rPr>
          <w:rFonts w:ascii="Calibri" w:hAnsi="Calibri" w:cs="Calibri"/>
          <w:color w:val="00000A"/>
          <w:sz w:val="24"/>
          <w:szCs w:val="24"/>
        </w:rPr>
      </w:pPr>
    </w:p>
    <w:p w:rsidR="007812F6" w:rsidRDefault="00FD4D73"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I singoli responsabili</w:t>
      </w:r>
      <w:r w:rsidR="007812F6">
        <w:rPr>
          <w:rFonts w:ascii="Calibri" w:hAnsi="Calibri" w:cs="Calibri"/>
          <w:color w:val="00000A"/>
          <w:sz w:val="24"/>
          <w:szCs w:val="24"/>
        </w:rPr>
        <w:t xml:space="preserve"> verificano la sussistenza di eventuali situazioni di incompatibilità nei confronti dei titolari di incarichi previsti nei Capi V e VI del d.lgs. n. 39 del 2013 per le situazioni contemplate nei medesimi Capi. Il controllo deve essere effettuato:</w:t>
      </w:r>
    </w:p>
    <w:p w:rsidR="006627AB" w:rsidRDefault="006627AB" w:rsidP="007B3B5F">
      <w:pPr>
        <w:autoSpaceDE w:val="0"/>
        <w:autoSpaceDN w:val="0"/>
        <w:adjustRightInd w:val="0"/>
        <w:spacing w:after="0" w:line="240" w:lineRule="auto"/>
        <w:ind w:right="49"/>
        <w:jc w:val="both"/>
        <w:rPr>
          <w:rFonts w:ascii="Calibri" w:hAnsi="Calibri" w:cs="Calibri"/>
          <w:color w:val="00000A"/>
          <w:sz w:val="24"/>
          <w:szCs w:val="24"/>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t>•</w:t>
      </w:r>
      <w:r>
        <w:rPr>
          <w:rFonts w:ascii="Calibri" w:hAnsi="Calibri" w:cs="Calibri"/>
          <w:color w:val="00000A"/>
          <w:sz w:val="24"/>
          <w:szCs w:val="24"/>
        </w:rPr>
        <w:tab/>
        <w:t>all’atto del conferimento dell’incarico;</w:t>
      </w:r>
    </w:p>
    <w:p w:rsidR="006627AB" w:rsidRDefault="006627AB" w:rsidP="007B3B5F">
      <w:pPr>
        <w:autoSpaceDE w:val="0"/>
        <w:autoSpaceDN w:val="0"/>
        <w:adjustRightInd w:val="0"/>
        <w:spacing w:after="0" w:line="240" w:lineRule="auto"/>
        <w:ind w:right="49"/>
        <w:jc w:val="both"/>
        <w:rPr>
          <w:rFonts w:ascii="Calibri" w:hAnsi="Calibri" w:cs="Calibri"/>
          <w:color w:val="00000A"/>
          <w:sz w:val="24"/>
          <w:szCs w:val="24"/>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t>•</w:t>
      </w:r>
      <w:r>
        <w:rPr>
          <w:rFonts w:ascii="Calibri" w:hAnsi="Calibri" w:cs="Calibri"/>
          <w:color w:val="00000A"/>
          <w:sz w:val="24"/>
          <w:szCs w:val="24"/>
        </w:rPr>
        <w:tab/>
        <w:t>annualmente e su richiesta nel corso del rapporto.</w:t>
      </w:r>
    </w:p>
    <w:p w:rsidR="006627AB" w:rsidRDefault="006627AB" w:rsidP="007B3B5F">
      <w:pPr>
        <w:autoSpaceDE w:val="0"/>
        <w:autoSpaceDN w:val="0"/>
        <w:adjustRightInd w:val="0"/>
        <w:spacing w:after="0" w:line="240" w:lineRule="auto"/>
        <w:ind w:right="49"/>
        <w:jc w:val="both"/>
        <w:rPr>
          <w:rFonts w:ascii="Calibri" w:hAnsi="Calibri" w:cs="Calibri"/>
          <w:color w:val="00000A"/>
          <w:sz w:val="24"/>
          <w:szCs w:val="24"/>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Se la situazione di incompatibilità emerge al momento del conferimento dell’incarico, la stessa deve essere rimossa prima del conferimento. Se la situazione di incompatibilità emerge nel corso del rapporto, il Responsabile della prevenzione contesta la circostanza all’interessato ai sensi degli artt. 15 e 19 del d.lgs. n. 39 del 2013 e vigila affinché siano prese le misure conseguenti.</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Il Responsabile della prevenzione della corru</w:t>
      </w:r>
      <w:r w:rsidR="00FD4D73">
        <w:rPr>
          <w:rFonts w:ascii="Calibri" w:hAnsi="Calibri" w:cs="Calibri"/>
          <w:color w:val="00000A"/>
          <w:sz w:val="24"/>
          <w:szCs w:val="24"/>
        </w:rPr>
        <w:t xml:space="preserve">zione, verifica che i responsabili dei servizi </w:t>
      </w:r>
      <w:r>
        <w:rPr>
          <w:rFonts w:ascii="Calibri" w:hAnsi="Calibri" w:cs="Calibri"/>
          <w:color w:val="00000A"/>
          <w:sz w:val="24"/>
          <w:szCs w:val="24"/>
        </w:rPr>
        <w:t>:</w:t>
      </w:r>
    </w:p>
    <w:p w:rsidR="006627AB" w:rsidRDefault="006627AB" w:rsidP="007B3B5F">
      <w:pPr>
        <w:autoSpaceDE w:val="0"/>
        <w:autoSpaceDN w:val="0"/>
        <w:adjustRightInd w:val="0"/>
        <w:spacing w:after="0" w:line="240" w:lineRule="auto"/>
        <w:ind w:right="49"/>
        <w:jc w:val="both"/>
        <w:rPr>
          <w:rFonts w:ascii="Calibri" w:hAnsi="Calibri" w:cs="Calibri"/>
          <w:color w:val="00000A"/>
          <w:sz w:val="24"/>
          <w:szCs w:val="24"/>
        </w:rPr>
      </w:pPr>
    </w:p>
    <w:p w:rsidR="007812F6" w:rsidRDefault="007812F6" w:rsidP="006627AB">
      <w:pPr>
        <w:autoSpaceDE w:val="0"/>
        <w:autoSpaceDN w:val="0"/>
        <w:adjustRightInd w:val="0"/>
        <w:spacing w:after="0" w:line="240" w:lineRule="auto"/>
        <w:ind w:left="1416" w:right="49" w:hanging="711"/>
        <w:jc w:val="both"/>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t>negli interpelli per l’attribuzione degli incarichi inserisca espressamente le cause di incompatibilità;</w:t>
      </w:r>
    </w:p>
    <w:p w:rsidR="006627AB" w:rsidRDefault="006627AB" w:rsidP="006627AB">
      <w:pPr>
        <w:autoSpaceDE w:val="0"/>
        <w:autoSpaceDN w:val="0"/>
        <w:adjustRightInd w:val="0"/>
        <w:spacing w:after="0" w:line="240" w:lineRule="auto"/>
        <w:ind w:left="1416" w:right="49" w:hanging="711"/>
        <w:jc w:val="both"/>
        <w:rPr>
          <w:rFonts w:ascii="Calibri" w:hAnsi="Calibri" w:cs="Calibri"/>
          <w:color w:val="00000A"/>
          <w:sz w:val="24"/>
          <w:szCs w:val="24"/>
        </w:rPr>
      </w:pPr>
    </w:p>
    <w:p w:rsidR="007812F6" w:rsidRDefault="007812F6" w:rsidP="006627AB">
      <w:pPr>
        <w:autoSpaceDE w:val="0"/>
        <w:autoSpaceDN w:val="0"/>
        <w:adjustRightInd w:val="0"/>
        <w:spacing w:after="0" w:line="240" w:lineRule="auto"/>
        <w:ind w:left="1416" w:right="49" w:hanging="711"/>
        <w:jc w:val="both"/>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t>i soggetti interessati rendano la dichiarazione di insussistenza delle cause di incompatibilità all’atto del conferimento dell’incarico e nel corso del rapporto.</w:t>
      </w:r>
    </w:p>
    <w:p w:rsidR="006627AB" w:rsidRDefault="006627AB" w:rsidP="006627AB">
      <w:pPr>
        <w:autoSpaceDE w:val="0"/>
        <w:autoSpaceDN w:val="0"/>
        <w:adjustRightInd w:val="0"/>
        <w:spacing w:after="0" w:line="240" w:lineRule="auto"/>
        <w:ind w:left="1416" w:right="49" w:hanging="711"/>
        <w:jc w:val="both"/>
        <w:rPr>
          <w:rFonts w:ascii="Calibri" w:hAnsi="Calibri" w:cs="Calibri"/>
          <w:color w:val="00000A"/>
          <w:sz w:val="24"/>
          <w:szCs w:val="24"/>
        </w:rPr>
      </w:pPr>
    </w:p>
    <w:p w:rsidR="007812F6" w:rsidRDefault="007812F6" w:rsidP="007B3B5F">
      <w:pPr>
        <w:autoSpaceDE w:val="0"/>
        <w:autoSpaceDN w:val="0"/>
        <w:adjustRightInd w:val="0"/>
        <w:spacing w:after="0" w:line="240" w:lineRule="auto"/>
        <w:ind w:right="49"/>
        <w:rPr>
          <w:rFonts w:ascii="Calibri" w:hAnsi="Calibri" w:cs="Calibri"/>
        </w:rPr>
      </w:pPr>
    </w:p>
    <w:p w:rsidR="007812F6" w:rsidRDefault="00353A4D" w:rsidP="00353A4D">
      <w:pPr>
        <w:autoSpaceDE w:val="0"/>
        <w:autoSpaceDN w:val="0"/>
        <w:adjustRightInd w:val="0"/>
        <w:spacing w:after="0" w:line="240" w:lineRule="auto"/>
        <w:ind w:right="49"/>
        <w:jc w:val="center"/>
        <w:rPr>
          <w:rFonts w:ascii="Calibri" w:hAnsi="Calibri" w:cs="Calibri"/>
          <w:b/>
          <w:bCs/>
          <w:color w:val="00000A"/>
          <w:sz w:val="24"/>
          <w:szCs w:val="24"/>
        </w:rPr>
      </w:pPr>
      <w:r>
        <w:rPr>
          <w:rFonts w:ascii="Calibri" w:hAnsi="Calibri" w:cs="Calibri"/>
          <w:b/>
          <w:bCs/>
          <w:color w:val="00000A"/>
          <w:sz w:val="24"/>
          <w:szCs w:val="24"/>
        </w:rPr>
        <w:t xml:space="preserve">7 ) </w:t>
      </w:r>
      <w:r w:rsidR="007812F6">
        <w:rPr>
          <w:rFonts w:ascii="Calibri" w:hAnsi="Calibri" w:cs="Calibri"/>
          <w:b/>
          <w:bCs/>
          <w:color w:val="00000A"/>
          <w:sz w:val="24"/>
          <w:szCs w:val="24"/>
        </w:rPr>
        <w:t>MODALITÀ PER VERIFICARE IL RISPETTO DEL DIVIETO DI SVOLGERE ATTIVITÀ INCOMPATIBILI A SEGUITO DELLA CESSAZIONE DEL RAPPORTO</w:t>
      </w:r>
    </w:p>
    <w:p w:rsidR="007812F6" w:rsidRDefault="007812F6" w:rsidP="007B3B5F">
      <w:pPr>
        <w:autoSpaceDE w:val="0"/>
        <w:autoSpaceDN w:val="0"/>
        <w:adjustRightInd w:val="0"/>
        <w:spacing w:after="0" w:line="240" w:lineRule="auto"/>
        <w:ind w:right="49"/>
        <w:rPr>
          <w:rFonts w:ascii="Calibri" w:hAnsi="Calibri" w:cs="Calibri"/>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 xml:space="preserve">Ai fini dell’applicazione dell’articolo 53, comma 16 ter, del Decreto Legislativo n. 165 del 2001, l’Amministrazione verifica, per il tramite del Responsabile della prevenzione della corruzione, di concerto con il </w:t>
      </w:r>
      <w:r w:rsidR="005B47F8">
        <w:rPr>
          <w:rFonts w:ascii="Calibri" w:hAnsi="Calibri" w:cs="Calibri"/>
          <w:color w:val="00000A"/>
          <w:sz w:val="24"/>
          <w:szCs w:val="24"/>
        </w:rPr>
        <w:t>Responsabile del personale</w:t>
      </w:r>
      <w:r>
        <w:rPr>
          <w:rFonts w:ascii="Calibri" w:hAnsi="Calibri" w:cs="Calibri"/>
          <w:color w:val="00000A"/>
          <w:sz w:val="24"/>
          <w:szCs w:val="24"/>
        </w:rPr>
        <w:t>, che:</w:t>
      </w:r>
    </w:p>
    <w:p w:rsidR="007812F6" w:rsidRDefault="007812F6" w:rsidP="007B3B5F">
      <w:pPr>
        <w:autoSpaceDE w:val="0"/>
        <w:autoSpaceDN w:val="0"/>
        <w:adjustRightInd w:val="0"/>
        <w:spacing w:after="0" w:line="240" w:lineRule="auto"/>
        <w:ind w:right="49"/>
        <w:rPr>
          <w:rFonts w:ascii="Calibri" w:hAnsi="Calibri" w:cs="Calibri"/>
        </w:rPr>
      </w:pPr>
    </w:p>
    <w:p w:rsidR="007812F6" w:rsidRDefault="007812F6" w:rsidP="006627AB">
      <w:pPr>
        <w:autoSpaceDE w:val="0"/>
        <w:autoSpaceDN w:val="0"/>
        <w:adjustRightInd w:val="0"/>
        <w:spacing w:after="0" w:line="240" w:lineRule="auto"/>
        <w:ind w:left="1416" w:right="49" w:hanging="711"/>
        <w:jc w:val="both"/>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t>nei contratti di assunzione del personale sia inserita la clausola che prevede il divieto di prestare attività lavorativa (a titolo di lavoro subordinato o di lavoro autonomo) per i tre anni successivi alla cessazione del rapporto nei confronti dei destinatari di provvedimenti adottati o di contratti conclusi con l’apporto decisionale del dipendente;</w:t>
      </w:r>
    </w:p>
    <w:p w:rsidR="006627AB" w:rsidRDefault="006627AB" w:rsidP="006627AB">
      <w:pPr>
        <w:autoSpaceDE w:val="0"/>
        <w:autoSpaceDN w:val="0"/>
        <w:adjustRightInd w:val="0"/>
        <w:spacing w:after="0" w:line="240" w:lineRule="auto"/>
        <w:ind w:left="1416" w:right="49" w:hanging="711"/>
        <w:jc w:val="both"/>
        <w:rPr>
          <w:rFonts w:ascii="Calibri" w:hAnsi="Calibri" w:cs="Calibri"/>
          <w:color w:val="00000A"/>
          <w:sz w:val="24"/>
          <w:szCs w:val="24"/>
        </w:rPr>
      </w:pPr>
    </w:p>
    <w:p w:rsidR="007812F6" w:rsidRDefault="007812F6" w:rsidP="006627AB">
      <w:pPr>
        <w:autoSpaceDE w:val="0"/>
        <w:autoSpaceDN w:val="0"/>
        <w:adjustRightInd w:val="0"/>
        <w:spacing w:after="0" w:line="240" w:lineRule="auto"/>
        <w:ind w:left="1416" w:right="49" w:hanging="711"/>
        <w:jc w:val="both"/>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t xml:space="preserve">nei bandi di gara o negli atti prodromici agli affidamenti, anche mediante procedura negoziata, sia inserita la condizione soggettiva di non aver concluso contratti di lavoro subordinato o autonomo e comunque di non aver attribuito incarichi ad ex-dipendenti che hanno esercitato poteri autoritativi o negoziali per conto delle pubbliche </w:t>
      </w:r>
      <w:r>
        <w:rPr>
          <w:rFonts w:ascii="Calibri" w:hAnsi="Calibri" w:cs="Calibri"/>
          <w:color w:val="00000A"/>
          <w:sz w:val="24"/>
          <w:szCs w:val="24"/>
        </w:rPr>
        <w:lastRenderedPageBreak/>
        <w:t>amministrazioni nei loro confronti per il triennio successivo alla cessazione del rapporto;</w:t>
      </w:r>
    </w:p>
    <w:p w:rsidR="006627AB" w:rsidRDefault="006627AB" w:rsidP="006627AB">
      <w:pPr>
        <w:autoSpaceDE w:val="0"/>
        <w:autoSpaceDN w:val="0"/>
        <w:adjustRightInd w:val="0"/>
        <w:spacing w:after="0" w:line="240" w:lineRule="auto"/>
        <w:ind w:left="1416" w:right="49" w:hanging="711"/>
        <w:jc w:val="both"/>
        <w:rPr>
          <w:rFonts w:ascii="Calibri" w:hAnsi="Calibri" w:cs="Calibri"/>
          <w:color w:val="00000A"/>
          <w:sz w:val="24"/>
          <w:szCs w:val="24"/>
        </w:rPr>
      </w:pPr>
    </w:p>
    <w:p w:rsidR="007812F6" w:rsidRDefault="007812F6" w:rsidP="006627AB">
      <w:pPr>
        <w:autoSpaceDE w:val="0"/>
        <w:autoSpaceDN w:val="0"/>
        <w:adjustRightInd w:val="0"/>
        <w:spacing w:after="0" w:line="240" w:lineRule="auto"/>
        <w:ind w:left="1416" w:right="49" w:hanging="711"/>
        <w:jc w:val="both"/>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t>sia disposta l’esclusione dalle procedure di affidamento nei confronti dei soggetti per i quali sia emersa la situazione di cui al punto precedente;</w:t>
      </w:r>
    </w:p>
    <w:p w:rsidR="006627AB" w:rsidRDefault="006627AB" w:rsidP="006627AB">
      <w:pPr>
        <w:autoSpaceDE w:val="0"/>
        <w:autoSpaceDN w:val="0"/>
        <w:adjustRightInd w:val="0"/>
        <w:spacing w:after="0" w:line="240" w:lineRule="auto"/>
        <w:ind w:left="1416" w:right="49" w:hanging="711"/>
        <w:jc w:val="both"/>
        <w:rPr>
          <w:rFonts w:ascii="Calibri" w:hAnsi="Calibri" w:cs="Calibri"/>
          <w:color w:val="00000A"/>
          <w:sz w:val="24"/>
          <w:szCs w:val="24"/>
        </w:rPr>
      </w:pPr>
    </w:p>
    <w:p w:rsidR="007812F6" w:rsidRDefault="007812F6" w:rsidP="006627AB">
      <w:pPr>
        <w:autoSpaceDE w:val="0"/>
        <w:autoSpaceDN w:val="0"/>
        <w:adjustRightInd w:val="0"/>
        <w:spacing w:after="0" w:line="240" w:lineRule="auto"/>
        <w:ind w:left="1416" w:right="49" w:hanging="711"/>
        <w:jc w:val="both"/>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t>si agisca in giudizio per ottenere il risarcimento del danno nei confronti degli ex-dipendenti per i quali sia emersa la violazione dei divieti contenuti nell’art. 53, comma 16 ter, decreto legislativo n. 165 del 2001.</w:t>
      </w:r>
    </w:p>
    <w:p w:rsidR="006627AB" w:rsidRDefault="006627AB" w:rsidP="006627AB">
      <w:pPr>
        <w:autoSpaceDE w:val="0"/>
        <w:autoSpaceDN w:val="0"/>
        <w:adjustRightInd w:val="0"/>
        <w:spacing w:after="0" w:line="240" w:lineRule="auto"/>
        <w:ind w:left="1416" w:right="49" w:hanging="711"/>
        <w:jc w:val="both"/>
        <w:rPr>
          <w:rFonts w:ascii="Calibri" w:hAnsi="Calibri" w:cs="Calibri"/>
          <w:color w:val="00000A"/>
          <w:sz w:val="24"/>
          <w:szCs w:val="24"/>
        </w:rPr>
      </w:pPr>
    </w:p>
    <w:p w:rsidR="007812F6" w:rsidRDefault="007812F6" w:rsidP="007B3B5F">
      <w:pPr>
        <w:autoSpaceDE w:val="0"/>
        <w:autoSpaceDN w:val="0"/>
        <w:adjustRightInd w:val="0"/>
        <w:spacing w:after="0" w:line="240" w:lineRule="auto"/>
        <w:ind w:right="49"/>
        <w:rPr>
          <w:rFonts w:ascii="Calibri" w:hAnsi="Calibri" w:cs="Calibri"/>
        </w:rPr>
      </w:pPr>
    </w:p>
    <w:p w:rsidR="007812F6" w:rsidRDefault="007812F6" w:rsidP="00353A4D">
      <w:pPr>
        <w:autoSpaceDE w:val="0"/>
        <w:autoSpaceDN w:val="0"/>
        <w:adjustRightInd w:val="0"/>
        <w:spacing w:after="0" w:line="240" w:lineRule="auto"/>
        <w:ind w:right="49"/>
        <w:jc w:val="center"/>
        <w:rPr>
          <w:rFonts w:ascii="Calibri" w:hAnsi="Calibri" w:cs="Calibri"/>
          <w:b/>
          <w:bCs/>
          <w:color w:val="00000A"/>
          <w:sz w:val="24"/>
          <w:szCs w:val="24"/>
        </w:rPr>
      </w:pPr>
      <w:r w:rsidRPr="00353A4D">
        <w:rPr>
          <w:rFonts w:ascii="Calibri" w:hAnsi="Calibri" w:cs="Calibri"/>
          <w:b/>
          <w:bCs/>
          <w:color w:val="00000A"/>
          <w:sz w:val="24"/>
          <w:szCs w:val="24"/>
          <w:u w:val="single"/>
        </w:rPr>
        <w:t>DIRETTIVE PER EFFETTUARE CONTROLLI SU PRECEDENTI PENALI AI FINI DELL’</w:t>
      </w:r>
      <w:r w:rsidR="002C2004">
        <w:rPr>
          <w:rFonts w:ascii="Calibri" w:hAnsi="Calibri" w:cs="Calibri"/>
          <w:b/>
          <w:bCs/>
          <w:color w:val="00000A"/>
          <w:sz w:val="24"/>
          <w:szCs w:val="24"/>
          <w:u w:val="single"/>
        </w:rPr>
        <w:t xml:space="preserve">ATTRIBUZIONE DEGLI             </w:t>
      </w:r>
      <w:r w:rsidRPr="00353A4D">
        <w:rPr>
          <w:rFonts w:ascii="Calibri" w:hAnsi="Calibri" w:cs="Calibri"/>
          <w:b/>
          <w:bCs/>
          <w:color w:val="00000A"/>
          <w:sz w:val="24"/>
          <w:szCs w:val="24"/>
          <w:u w:val="single"/>
        </w:rPr>
        <w:t xml:space="preserve">INCARICHI E </w:t>
      </w:r>
      <w:r w:rsidRPr="002C2004">
        <w:rPr>
          <w:rFonts w:ascii="Calibri" w:hAnsi="Calibri" w:cs="Calibri"/>
          <w:b/>
          <w:bCs/>
          <w:color w:val="00000A"/>
          <w:sz w:val="24"/>
          <w:szCs w:val="24"/>
          <w:u w:val="single"/>
        </w:rPr>
        <w:t>DELL’ASSEGNAZIONE AD UFFICI</w:t>
      </w:r>
    </w:p>
    <w:p w:rsidR="006627AB" w:rsidRDefault="006627AB" w:rsidP="00353A4D">
      <w:pPr>
        <w:autoSpaceDE w:val="0"/>
        <w:autoSpaceDN w:val="0"/>
        <w:adjustRightInd w:val="0"/>
        <w:spacing w:after="0" w:line="240" w:lineRule="auto"/>
        <w:ind w:right="49"/>
        <w:jc w:val="center"/>
        <w:rPr>
          <w:rFonts w:ascii="Calibri" w:hAnsi="Calibri" w:cs="Calibri"/>
          <w:b/>
          <w:bCs/>
          <w:color w:val="00000A"/>
          <w:sz w:val="24"/>
          <w:szCs w:val="24"/>
        </w:rPr>
      </w:pPr>
    </w:p>
    <w:p w:rsidR="007812F6" w:rsidRDefault="007812F6" w:rsidP="007B3B5F">
      <w:pPr>
        <w:autoSpaceDE w:val="0"/>
        <w:autoSpaceDN w:val="0"/>
        <w:adjustRightInd w:val="0"/>
        <w:spacing w:after="0" w:line="240" w:lineRule="auto"/>
        <w:ind w:right="49"/>
        <w:rPr>
          <w:rFonts w:ascii="Calibri" w:hAnsi="Calibri" w:cs="Calibri"/>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Ai fini dell’applicazione dell’articolo 35 bis del Decreto Legislativo n. 165 del 2001 e dell’articolo 3 del Decreto Legislati</w:t>
      </w:r>
      <w:r w:rsidR="00EE0CDD">
        <w:rPr>
          <w:rFonts w:ascii="Calibri" w:hAnsi="Calibri" w:cs="Calibri"/>
          <w:color w:val="00000A"/>
          <w:sz w:val="24"/>
          <w:szCs w:val="24"/>
        </w:rPr>
        <w:t>vo n. 39 del 2013, l</w:t>
      </w:r>
      <w:r>
        <w:rPr>
          <w:rFonts w:ascii="Calibri" w:hAnsi="Calibri" w:cs="Calibri"/>
          <w:color w:val="00000A"/>
          <w:sz w:val="24"/>
          <w:szCs w:val="24"/>
        </w:rPr>
        <w:t>l Responsabile della prevenzione dell</w:t>
      </w:r>
      <w:r w:rsidR="00EE0CDD">
        <w:rPr>
          <w:rFonts w:ascii="Calibri" w:hAnsi="Calibri" w:cs="Calibri"/>
          <w:color w:val="00000A"/>
          <w:sz w:val="24"/>
          <w:szCs w:val="24"/>
        </w:rPr>
        <w:t>a corruzione, per il tramite del</w:t>
      </w:r>
      <w:r>
        <w:rPr>
          <w:rFonts w:ascii="Calibri" w:hAnsi="Calibri" w:cs="Calibri"/>
          <w:color w:val="00000A"/>
          <w:sz w:val="24"/>
          <w:szCs w:val="24"/>
        </w:rPr>
        <w:t xml:space="preserve"> </w:t>
      </w:r>
      <w:r w:rsidR="002905AA">
        <w:rPr>
          <w:rFonts w:ascii="Calibri" w:hAnsi="Calibri" w:cs="Calibri"/>
          <w:color w:val="00000A"/>
          <w:sz w:val="24"/>
          <w:szCs w:val="24"/>
        </w:rPr>
        <w:t>Responsabile del</w:t>
      </w:r>
      <w:r w:rsidR="00EE0CDD">
        <w:rPr>
          <w:rFonts w:ascii="Calibri" w:hAnsi="Calibri" w:cs="Calibri"/>
          <w:color w:val="00000A"/>
          <w:sz w:val="24"/>
          <w:szCs w:val="24"/>
        </w:rPr>
        <w:t>le risorse umane</w:t>
      </w:r>
      <w:r w:rsidR="002905AA">
        <w:rPr>
          <w:rFonts w:ascii="Calibri" w:hAnsi="Calibri" w:cs="Calibri"/>
          <w:color w:val="00000A"/>
          <w:sz w:val="24"/>
          <w:szCs w:val="24"/>
        </w:rPr>
        <w:t xml:space="preserve"> </w:t>
      </w:r>
      <w:r>
        <w:rPr>
          <w:rFonts w:ascii="Calibri" w:hAnsi="Calibri" w:cs="Calibri"/>
          <w:color w:val="00000A"/>
          <w:sz w:val="24"/>
          <w:szCs w:val="24"/>
        </w:rPr>
        <w:t>, verifica la sussistenza di eventuali precedenti penali a carico dei dipendenti e/o dei soggetti cui intendono conferire incarichi nelle seguenti circostanze:</w:t>
      </w:r>
    </w:p>
    <w:p w:rsidR="006627AB" w:rsidRDefault="006627AB" w:rsidP="007B3B5F">
      <w:pPr>
        <w:autoSpaceDE w:val="0"/>
        <w:autoSpaceDN w:val="0"/>
        <w:adjustRightInd w:val="0"/>
        <w:spacing w:after="0" w:line="240" w:lineRule="auto"/>
        <w:ind w:right="49"/>
        <w:jc w:val="both"/>
        <w:rPr>
          <w:rFonts w:ascii="Calibri" w:hAnsi="Calibri" w:cs="Calibri"/>
          <w:color w:val="00000A"/>
          <w:sz w:val="24"/>
          <w:szCs w:val="24"/>
        </w:rPr>
      </w:pPr>
    </w:p>
    <w:p w:rsidR="007812F6" w:rsidRDefault="007812F6" w:rsidP="006627AB">
      <w:pPr>
        <w:autoSpaceDE w:val="0"/>
        <w:autoSpaceDN w:val="0"/>
        <w:adjustRightInd w:val="0"/>
        <w:spacing w:after="0" w:line="240" w:lineRule="auto"/>
        <w:ind w:left="1416" w:right="49" w:hanging="711"/>
        <w:jc w:val="both"/>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t>all’atto della formazione delle commissioni per l’affidamento di commesse o di commissioni di concorso;</w:t>
      </w:r>
    </w:p>
    <w:p w:rsidR="006627AB" w:rsidRDefault="006627AB" w:rsidP="006627AB">
      <w:pPr>
        <w:autoSpaceDE w:val="0"/>
        <w:autoSpaceDN w:val="0"/>
        <w:adjustRightInd w:val="0"/>
        <w:spacing w:after="0" w:line="240" w:lineRule="auto"/>
        <w:ind w:left="1416" w:right="49" w:hanging="711"/>
        <w:jc w:val="both"/>
        <w:rPr>
          <w:rFonts w:ascii="Calibri" w:hAnsi="Calibri" w:cs="Calibri"/>
          <w:color w:val="00000A"/>
          <w:sz w:val="24"/>
          <w:szCs w:val="24"/>
        </w:rPr>
      </w:pPr>
    </w:p>
    <w:p w:rsidR="007812F6" w:rsidRDefault="007812F6" w:rsidP="006627AB">
      <w:pPr>
        <w:autoSpaceDE w:val="0"/>
        <w:autoSpaceDN w:val="0"/>
        <w:adjustRightInd w:val="0"/>
        <w:spacing w:after="0" w:line="240" w:lineRule="auto"/>
        <w:ind w:left="1416" w:right="49" w:hanging="711"/>
        <w:jc w:val="both"/>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t>all’atto del conferimento degli incarichi dirigenziali e degli altri incarichi previsti dall’articolo 3 del decreto legislativo n. 39 del 2013;</w:t>
      </w:r>
    </w:p>
    <w:p w:rsidR="006627AB" w:rsidRDefault="006627AB" w:rsidP="006627AB">
      <w:pPr>
        <w:autoSpaceDE w:val="0"/>
        <w:autoSpaceDN w:val="0"/>
        <w:adjustRightInd w:val="0"/>
        <w:spacing w:after="0" w:line="240" w:lineRule="auto"/>
        <w:ind w:left="1416" w:right="49" w:hanging="711"/>
        <w:jc w:val="both"/>
        <w:rPr>
          <w:rFonts w:ascii="Calibri" w:hAnsi="Calibri" w:cs="Calibri"/>
          <w:color w:val="00000A"/>
          <w:sz w:val="24"/>
          <w:szCs w:val="24"/>
        </w:rPr>
      </w:pPr>
    </w:p>
    <w:p w:rsidR="007812F6" w:rsidRDefault="007812F6" w:rsidP="006627AB">
      <w:pPr>
        <w:autoSpaceDE w:val="0"/>
        <w:autoSpaceDN w:val="0"/>
        <w:adjustRightInd w:val="0"/>
        <w:spacing w:after="0" w:line="240" w:lineRule="auto"/>
        <w:ind w:left="1416" w:right="49" w:hanging="711"/>
        <w:jc w:val="both"/>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t>all’atto dell’assegnazione di dipendenti dell’area direttiva agli uffici che presentano le caratteristiche indicate dall’articolo 35 bis del decreto legislativo n. 165 del 2001;</w:t>
      </w:r>
    </w:p>
    <w:p w:rsidR="006627AB" w:rsidRDefault="006627AB" w:rsidP="006627AB">
      <w:pPr>
        <w:autoSpaceDE w:val="0"/>
        <w:autoSpaceDN w:val="0"/>
        <w:adjustRightInd w:val="0"/>
        <w:spacing w:after="0" w:line="240" w:lineRule="auto"/>
        <w:ind w:left="1416" w:right="49" w:hanging="711"/>
        <w:jc w:val="both"/>
        <w:rPr>
          <w:rFonts w:ascii="Calibri" w:hAnsi="Calibri" w:cs="Calibri"/>
          <w:color w:val="00000A"/>
          <w:sz w:val="24"/>
          <w:szCs w:val="24"/>
        </w:rPr>
      </w:pPr>
    </w:p>
    <w:p w:rsidR="007812F6" w:rsidRDefault="007812F6" w:rsidP="006627AB">
      <w:pPr>
        <w:autoSpaceDE w:val="0"/>
        <w:autoSpaceDN w:val="0"/>
        <w:adjustRightInd w:val="0"/>
        <w:spacing w:after="0" w:line="240" w:lineRule="auto"/>
        <w:ind w:left="705" w:right="49"/>
        <w:jc w:val="both"/>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t xml:space="preserve">all’entrata in vigore dei citati articoli 3 e 35 bis con riferimento agli incarichi già </w:t>
      </w:r>
      <w:r w:rsidR="006627AB">
        <w:rPr>
          <w:rFonts w:ascii="Calibri" w:hAnsi="Calibri" w:cs="Calibri"/>
          <w:color w:val="00000A"/>
          <w:sz w:val="24"/>
          <w:szCs w:val="24"/>
        </w:rPr>
        <w:tab/>
      </w:r>
      <w:r w:rsidR="006627AB">
        <w:rPr>
          <w:rFonts w:ascii="Calibri" w:hAnsi="Calibri" w:cs="Calibri"/>
          <w:color w:val="00000A"/>
          <w:sz w:val="24"/>
          <w:szCs w:val="24"/>
        </w:rPr>
        <w:tab/>
      </w:r>
      <w:r w:rsidR="006627AB">
        <w:rPr>
          <w:rFonts w:ascii="Calibri" w:hAnsi="Calibri" w:cs="Calibri"/>
          <w:color w:val="00000A"/>
          <w:sz w:val="24"/>
          <w:szCs w:val="24"/>
        </w:rPr>
        <w:tab/>
      </w:r>
      <w:r w:rsidR="006627AB">
        <w:rPr>
          <w:rFonts w:ascii="Calibri" w:hAnsi="Calibri" w:cs="Calibri"/>
          <w:color w:val="00000A"/>
          <w:sz w:val="24"/>
          <w:szCs w:val="24"/>
        </w:rPr>
        <w:tab/>
      </w:r>
      <w:r>
        <w:rPr>
          <w:rFonts w:ascii="Calibri" w:hAnsi="Calibri" w:cs="Calibri"/>
          <w:color w:val="00000A"/>
          <w:sz w:val="24"/>
          <w:szCs w:val="24"/>
        </w:rPr>
        <w:t>conferiti e al personale già assegnato.</w:t>
      </w:r>
    </w:p>
    <w:p w:rsidR="006627AB" w:rsidRDefault="006627AB" w:rsidP="006627AB">
      <w:pPr>
        <w:autoSpaceDE w:val="0"/>
        <w:autoSpaceDN w:val="0"/>
        <w:adjustRightInd w:val="0"/>
        <w:spacing w:after="0" w:line="240" w:lineRule="auto"/>
        <w:ind w:left="705" w:right="49"/>
        <w:jc w:val="both"/>
        <w:rPr>
          <w:rFonts w:ascii="Calibri" w:hAnsi="Calibri" w:cs="Calibri"/>
          <w:color w:val="00000A"/>
          <w:sz w:val="24"/>
          <w:szCs w:val="24"/>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L’accertamento sui precedenti penali avviene mediante acquisizione d’ufficio, ovvero mediante dichiarazione sostitutiva di certificazione resa dall’interessato nei termini e alle condizioni dell’articolo 46 del D.P.R. n. 445 del 2000 (articolo 20 decreto legislativo n. 39 del 2013).</w:t>
      </w:r>
    </w:p>
    <w:p w:rsidR="007812F6" w:rsidRDefault="007812F6" w:rsidP="007B3B5F">
      <w:pPr>
        <w:autoSpaceDE w:val="0"/>
        <w:autoSpaceDN w:val="0"/>
        <w:adjustRightInd w:val="0"/>
        <w:spacing w:after="0" w:line="240" w:lineRule="auto"/>
        <w:ind w:right="49"/>
        <w:jc w:val="both"/>
        <w:rPr>
          <w:rFonts w:ascii="Calibri" w:hAnsi="Calibri" w:cs="Calibri"/>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Se all’esito della verifica risultano a carico del personale interessato dei precedenti penali per delitti contro la pubblica amminist</w:t>
      </w:r>
      <w:r w:rsidR="007769F1">
        <w:rPr>
          <w:rFonts w:ascii="Calibri" w:hAnsi="Calibri" w:cs="Calibri"/>
          <w:color w:val="00000A"/>
          <w:sz w:val="24"/>
          <w:szCs w:val="24"/>
        </w:rPr>
        <w:t>razione, il Comune di Pofi</w:t>
      </w:r>
      <w:r>
        <w:rPr>
          <w:rFonts w:ascii="Calibri" w:hAnsi="Calibri" w:cs="Calibri"/>
          <w:color w:val="00000A"/>
          <w:sz w:val="24"/>
          <w:szCs w:val="24"/>
        </w:rPr>
        <w:t>:</w:t>
      </w:r>
    </w:p>
    <w:p w:rsidR="006627AB" w:rsidRDefault="006627AB" w:rsidP="007B3B5F">
      <w:pPr>
        <w:autoSpaceDE w:val="0"/>
        <w:autoSpaceDN w:val="0"/>
        <w:adjustRightInd w:val="0"/>
        <w:spacing w:after="0" w:line="240" w:lineRule="auto"/>
        <w:ind w:right="49"/>
        <w:jc w:val="both"/>
        <w:rPr>
          <w:rFonts w:ascii="Calibri" w:hAnsi="Calibri" w:cs="Calibri"/>
          <w:color w:val="00000A"/>
          <w:sz w:val="24"/>
          <w:szCs w:val="24"/>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t>•</w:t>
      </w:r>
      <w:r>
        <w:rPr>
          <w:rFonts w:ascii="Calibri" w:hAnsi="Calibri" w:cs="Calibri"/>
          <w:color w:val="00000A"/>
          <w:sz w:val="24"/>
          <w:szCs w:val="24"/>
        </w:rPr>
        <w:tab/>
        <w:t>si astiene dal conferire l’incarico o dall’effettuare l’assegnazione;</w:t>
      </w:r>
    </w:p>
    <w:p w:rsidR="006627AB" w:rsidRDefault="006627AB" w:rsidP="007B3B5F">
      <w:pPr>
        <w:autoSpaceDE w:val="0"/>
        <w:autoSpaceDN w:val="0"/>
        <w:adjustRightInd w:val="0"/>
        <w:spacing w:after="0" w:line="240" w:lineRule="auto"/>
        <w:ind w:right="49"/>
        <w:jc w:val="both"/>
        <w:rPr>
          <w:rFonts w:ascii="Calibri" w:hAnsi="Calibri" w:cs="Calibri"/>
          <w:color w:val="00000A"/>
          <w:sz w:val="24"/>
          <w:szCs w:val="24"/>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t>•</w:t>
      </w:r>
      <w:r>
        <w:rPr>
          <w:rFonts w:ascii="Calibri" w:hAnsi="Calibri" w:cs="Calibri"/>
          <w:color w:val="00000A"/>
          <w:sz w:val="24"/>
          <w:szCs w:val="24"/>
        </w:rPr>
        <w:tab/>
        <w:t>applica le misure previste dall’art. 3 del decreto legislativo n. 39 del 2013;</w:t>
      </w:r>
    </w:p>
    <w:p w:rsidR="006627AB" w:rsidRDefault="006627AB" w:rsidP="007B3B5F">
      <w:pPr>
        <w:autoSpaceDE w:val="0"/>
        <w:autoSpaceDN w:val="0"/>
        <w:adjustRightInd w:val="0"/>
        <w:spacing w:after="0" w:line="240" w:lineRule="auto"/>
        <w:ind w:right="49"/>
        <w:jc w:val="both"/>
        <w:rPr>
          <w:rFonts w:ascii="Calibri" w:hAnsi="Calibri" w:cs="Calibri"/>
          <w:color w:val="00000A"/>
          <w:sz w:val="24"/>
          <w:szCs w:val="24"/>
        </w:rPr>
      </w:pPr>
    </w:p>
    <w:p w:rsidR="007812F6" w:rsidRPr="006627AB" w:rsidRDefault="007812F6" w:rsidP="006627AB">
      <w:pPr>
        <w:pStyle w:val="Paragrafoelenco"/>
        <w:numPr>
          <w:ilvl w:val="0"/>
          <w:numId w:val="12"/>
        </w:numPr>
        <w:autoSpaceDE w:val="0"/>
        <w:autoSpaceDN w:val="0"/>
        <w:adjustRightInd w:val="0"/>
        <w:spacing w:after="0" w:line="240" w:lineRule="auto"/>
        <w:ind w:right="49"/>
        <w:jc w:val="both"/>
        <w:rPr>
          <w:rFonts w:ascii="Calibri" w:hAnsi="Calibri" w:cs="Calibri"/>
          <w:color w:val="00000A"/>
          <w:sz w:val="24"/>
          <w:szCs w:val="24"/>
        </w:rPr>
      </w:pPr>
      <w:r w:rsidRPr="006627AB">
        <w:rPr>
          <w:rFonts w:ascii="Calibri" w:hAnsi="Calibri" w:cs="Calibri"/>
          <w:color w:val="00000A"/>
          <w:sz w:val="24"/>
          <w:szCs w:val="24"/>
        </w:rPr>
        <w:t>provvede a conferire l’incarico o a disporre l’assegnazione nei confronti di altro soggetto.</w:t>
      </w:r>
    </w:p>
    <w:p w:rsidR="007812F6" w:rsidRDefault="007812F6" w:rsidP="007B3B5F">
      <w:pPr>
        <w:autoSpaceDE w:val="0"/>
        <w:autoSpaceDN w:val="0"/>
        <w:adjustRightInd w:val="0"/>
        <w:spacing w:after="0" w:line="240" w:lineRule="auto"/>
        <w:ind w:right="49"/>
        <w:jc w:val="both"/>
        <w:rPr>
          <w:rFonts w:ascii="Calibri" w:hAnsi="Calibri" w:cs="Calibri"/>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In caso di violazione delle previsioni di inconferibilità, secondo l’articolo 17 del Decreto Legislativo n. 39/2013, l’incarico è nullo e si applicano le sanzioni di cui all’articolo 18 del medesimo Decreto. Il Responsabile della prevenzione della corruzione, di concerto con il Responsabile delle risorse umane, procede a:</w:t>
      </w:r>
    </w:p>
    <w:p w:rsidR="006627AB" w:rsidRDefault="006627AB" w:rsidP="007B3B5F">
      <w:pPr>
        <w:autoSpaceDE w:val="0"/>
        <w:autoSpaceDN w:val="0"/>
        <w:adjustRightInd w:val="0"/>
        <w:spacing w:after="0" w:line="240" w:lineRule="auto"/>
        <w:ind w:right="49"/>
        <w:jc w:val="both"/>
        <w:rPr>
          <w:rFonts w:ascii="Calibri" w:hAnsi="Calibri" w:cs="Calibri"/>
          <w:color w:val="00000A"/>
          <w:sz w:val="24"/>
          <w:szCs w:val="24"/>
        </w:rPr>
      </w:pPr>
    </w:p>
    <w:p w:rsidR="007812F6" w:rsidRDefault="007812F6" w:rsidP="006627AB">
      <w:pPr>
        <w:autoSpaceDE w:val="0"/>
        <w:autoSpaceDN w:val="0"/>
        <w:adjustRightInd w:val="0"/>
        <w:spacing w:after="0" w:line="240" w:lineRule="auto"/>
        <w:ind w:left="1410" w:right="49" w:hanging="705"/>
        <w:jc w:val="both"/>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t>effettuare i controlli sui precedenti penali e per le determinazioni conseguenti in caso di esito positivo del controllo;</w:t>
      </w:r>
    </w:p>
    <w:p w:rsidR="006627AB" w:rsidRDefault="006627AB" w:rsidP="006627AB">
      <w:pPr>
        <w:autoSpaceDE w:val="0"/>
        <w:autoSpaceDN w:val="0"/>
        <w:adjustRightInd w:val="0"/>
        <w:spacing w:after="0" w:line="240" w:lineRule="auto"/>
        <w:ind w:left="1410" w:right="49" w:hanging="705"/>
        <w:jc w:val="both"/>
        <w:rPr>
          <w:rFonts w:ascii="Calibri" w:hAnsi="Calibri" w:cs="Calibri"/>
          <w:color w:val="00000A"/>
          <w:sz w:val="24"/>
          <w:szCs w:val="24"/>
        </w:rPr>
      </w:pPr>
    </w:p>
    <w:p w:rsidR="007812F6" w:rsidRDefault="007812F6" w:rsidP="006627AB">
      <w:pPr>
        <w:autoSpaceDE w:val="0"/>
        <w:autoSpaceDN w:val="0"/>
        <w:adjustRightInd w:val="0"/>
        <w:spacing w:after="0" w:line="240" w:lineRule="auto"/>
        <w:ind w:left="1410" w:right="49" w:hanging="705"/>
        <w:jc w:val="both"/>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t>far inserire negli interpelli per l’attribuzione degli incarichi espressamente le condizioni ostative al conferimento;</w:t>
      </w:r>
    </w:p>
    <w:p w:rsidR="006627AB" w:rsidRDefault="006627AB" w:rsidP="006627AB">
      <w:pPr>
        <w:autoSpaceDE w:val="0"/>
        <w:autoSpaceDN w:val="0"/>
        <w:adjustRightInd w:val="0"/>
        <w:spacing w:after="0" w:line="240" w:lineRule="auto"/>
        <w:ind w:left="1410" w:right="49" w:hanging="705"/>
        <w:jc w:val="both"/>
        <w:rPr>
          <w:rFonts w:ascii="Calibri" w:hAnsi="Calibri" w:cs="Calibri"/>
          <w:color w:val="00000A"/>
          <w:sz w:val="24"/>
          <w:szCs w:val="24"/>
        </w:rPr>
      </w:pPr>
    </w:p>
    <w:p w:rsidR="007812F6" w:rsidRDefault="007812F6" w:rsidP="006627AB">
      <w:pPr>
        <w:autoSpaceDE w:val="0"/>
        <w:autoSpaceDN w:val="0"/>
        <w:adjustRightInd w:val="0"/>
        <w:spacing w:after="0" w:line="240" w:lineRule="auto"/>
        <w:ind w:left="1410" w:right="49" w:hanging="705"/>
        <w:jc w:val="both"/>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t>adeguare i regolamenti dell'Ente sulla formazione delle commissioni per l’affidamento di commesse o di concorso.</w:t>
      </w:r>
    </w:p>
    <w:p w:rsidR="006627AB" w:rsidRDefault="006627AB" w:rsidP="006627AB">
      <w:pPr>
        <w:autoSpaceDE w:val="0"/>
        <w:autoSpaceDN w:val="0"/>
        <w:adjustRightInd w:val="0"/>
        <w:spacing w:after="0" w:line="240" w:lineRule="auto"/>
        <w:ind w:left="1410" w:right="49" w:hanging="705"/>
        <w:jc w:val="both"/>
        <w:rPr>
          <w:rFonts w:ascii="Calibri" w:hAnsi="Calibri" w:cs="Calibri"/>
          <w:color w:val="00000A"/>
          <w:sz w:val="24"/>
          <w:szCs w:val="24"/>
        </w:rPr>
      </w:pPr>
    </w:p>
    <w:p w:rsidR="007812F6" w:rsidRDefault="007812F6" w:rsidP="007B3B5F">
      <w:pPr>
        <w:autoSpaceDE w:val="0"/>
        <w:autoSpaceDN w:val="0"/>
        <w:adjustRightInd w:val="0"/>
        <w:spacing w:after="0" w:line="240" w:lineRule="auto"/>
        <w:ind w:right="49"/>
        <w:rPr>
          <w:rFonts w:ascii="Calibri" w:hAnsi="Calibri" w:cs="Calibri"/>
        </w:rPr>
      </w:pPr>
    </w:p>
    <w:p w:rsidR="007812F6" w:rsidRPr="00353A4D" w:rsidRDefault="007812F6" w:rsidP="00353A4D">
      <w:pPr>
        <w:autoSpaceDE w:val="0"/>
        <w:autoSpaceDN w:val="0"/>
        <w:adjustRightInd w:val="0"/>
        <w:spacing w:after="0" w:line="240" w:lineRule="auto"/>
        <w:ind w:right="49"/>
        <w:jc w:val="center"/>
        <w:rPr>
          <w:rFonts w:ascii="Calibri" w:hAnsi="Calibri" w:cs="Calibri"/>
          <w:b/>
          <w:bCs/>
          <w:color w:val="00000A"/>
          <w:sz w:val="24"/>
          <w:szCs w:val="24"/>
          <w:u w:val="single"/>
        </w:rPr>
      </w:pPr>
      <w:r w:rsidRPr="00353A4D">
        <w:rPr>
          <w:rFonts w:ascii="Calibri" w:hAnsi="Calibri" w:cs="Calibri"/>
          <w:b/>
          <w:bCs/>
          <w:color w:val="00000A"/>
          <w:sz w:val="24"/>
          <w:szCs w:val="24"/>
          <w:u w:val="single"/>
        </w:rPr>
        <w:t>TUTELA DEL DIPENDENTE CHE DENUNCIA ILLECITI (“WHISTLEBLOWING”)</w:t>
      </w:r>
    </w:p>
    <w:p w:rsidR="006627AB" w:rsidRDefault="006627AB" w:rsidP="007B3B5F">
      <w:pPr>
        <w:autoSpaceDE w:val="0"/>
        <w:autoSpaceDN w:val="0"/>
        <w:adjustRightInd w:val="0"/>
        <w:spacing w:after="0" w:line="240" w:lineRule="auto"/>
        <w:ind w:right="49"/>
        <w:jc w:val="both"/>
        <w:rPr>
          <w:rFonts w:ascii="Calibri" w:hAnsi="Calibri" w:cs="Calibri"/>
          <w:b/>
          <w:bCs/>
          <w:color w:val="00000A"/>
          <w:sz w:val="24"/>
          <w:szCs w:val="24"/>
        </w:rPr>
      </w:pPr>
    </w:p>
    <w:p w:rsidR="007812F6" w:rsidRDefault="007812F6" w:rsidP="007B3B5F">
      <w:pPr>
        <w:autoSpaceDE w:val="0"/>
        <w:autoSpaceDN w:val="0"/>
        <w:adjustRightInd w:val="0"/>
        <w:spacing w:after="0" w:line="240" w:lineRule="auto"/>
        <w:ind w:right="49"/>
        <w:jc w:val="both"/>
        <w:rPr>
          <w:rFonts w:ascii="Calibri" w:hAnsi="Calibri" w:cs="Calibri"/>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Il pubblico dipendente che denuncia all’autorità giudiziaria o alla Corte dei Conti, ovvero riferisce al proprio superiore gerarchico condotte illecite di cui sia venuto a conoscenza in ragione del proprio rapporto di lavoro, non può essere sanzionato, licenziato o sottoposto ad una misura discriminatoria, diretta o indiretta, avente effetti sulle condizioni di lavoro per motivi collegati direttamente o indirettamente alla denuncia, a meno che il fatto non comporti responsabilità a titolo di calunnia o diffamazione (art. 1, comma 51, legge 190/2012).</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Nell’ambito del procedimento disciplinare, l’identità del segnalante può essere rivelata solo ove la sua conoscenza sia assolutamente indispensabile per la difesa dell’incolpato.</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La denuncia è sottratta all’accesso previsto dagli artt. 22 e seguenti della legge 7 agosto 1990, n. 241.</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 xml:space="preserve">In linea con quanto previsto dalla Determinazione dell'ANAC n. 6 del 28/04/2015 “Linee guida in materia di tutela del dipendente pubblico che segnala </w:t>
      </w:r>
      <w:r w:rsidR="00702189">
        <w:rPr>
          <w:rFonts w:ascii="Calibri" w:hAnsi="Calibri" w:cs="Calibri"/>
          <w:color w:val="00000A"/>
          <w:sz w:val="24"/>
          <w:szCs w:val="24"/>
        </w:rPr>
        <w:t>illeciti”, nel 2018 ci</w:t>
      </w:r>
      <w:r>
        <w:rPr>
          <w:rFonts w:ascii="Calibri" w:hAnsi="Calibri" w:cs="Calibri"/>
          <w:color w:val="00000A"/>
          <w:sz w:val="24"/>
          <w:szCs w:val="24"/>
        </w:rPr>
        <w:t xml:space="preserve"> si attiverà per predisporre le modalità idonee alla tutela del dipendente che segnala condotte illecite dall'</w:t>
      </w:r>
      <w:r w:rsidR="00700FC8">
        <w:rPr>
          <w:rFonts w:ascii="Calibri" w:hAnsi="Calibri" w:cs="Calibri"/>
          <w:color w:val="00000A"/>
          <w:sz w:val="24"/>
          <w:szCs w:val="24"/>
        </w:rPr>
        <w:t>interno dell'ambiente di lavoro</w:t>
      </w:r>
      <w:r>
        <w:rPr>
          <w:rFonts w:ascii="Calibri" w:hAnsi="Calibri" w:cs="Calibri"/>
          <w:color w:val="00000A"/>
          <w:sz w:val="24"/>
          <w:szCs w:val="24"/>
        </w:rPr>
        <w:t>.</w:t>
      </w:r>
    </w:p>
    <w:p w:rsidR="006627AB" w:rsidRDefault="006627AB" w:rsidP="007B3B5F">
      <w:pPr>
        <w:autoSpaceDE w:val="0"/>
        <w:autoSpaceDN w:val="0"/>
        <w:adjustRightInd w:val="0"/>
        <w:spacing w:after="0" w:line="240" w:lineRule="auto"/>
        <w:ind w:right="49"/>
        <w:jc w:val="both"/>
        <w:rPr>
          <w:rFonts w:ascii="Calibri" w:hAnsi="Calibri" w:cs="Calibri"/>
          <w:color w:val="00000A"/>
          <w:sz w:val="24"/>
          <w:szCs w:val="24"/>
        </w:rPr>
      </w:pPr>
    </w:p>
    <w:p w:rsidR="007812F6" w:rsidRDefault="007812F6" w:rsidP="007B3B5F">
      <w:pPr>
        <w:autoSpaceDE w:val="0"/>
        <w:autoSpaceDN w:val="0"/>
        <w:adjustRightInd w:val="0"/>
        <w:spacing w:after="0" w:line="240" w:lineRule="auto"/>
        <w:ind w:right="49"/>
        <w:rPr>
          <w:rFonts w:ascii="Calibri" w:hAnsi="Calibri" w:cs="Calibri"/>
        </w:rPr>
      </w:pPr>
    </w:p>
    <w:p w:rsidR="007812F6" w:rsidRPr="00353A4D" w:rsidRDefault="007812F6" w:rsidP="00353A4D">
      <w:pPr>
        <w:autoSpaceDE w:val="0"/>
        <w:autoSpaceDN w:val="0"/>
        <w:adjustRightInd w:val="0"/>
        <w:spacing w:after="0" w:line="240" w:lineRule="auto"/>
        <w:ind w:right="49"/>
        <w:jc w:val="center"/>
        <w:rPr>
          <w:rFonts w:ascii="Calibri" w:hAnsi="Calibri" w:cs="Calibri"/>
          <w:b/>
          <w:bCs/>
          <w:color w:val="00000A"/>
          <w:sz w:val="24"/>
          <w:szCs w:val="24"/>
          <w:u w:val="single"/>
        </w:rPr>
      </w:pPr>
      <w:r w:rsidRPr="00353A4D">
        <w:rPr>
          <w:rFonts w:ascii="Calibri" w:hAnsi="Calibri" w:cs="Calibri"/>
          <w:b/>
          <w:bCs/>
          <w:color w:val="00000A"/>
          <w:sz w:val="24"/>
          <w:szCs w:val="24"/>
          <w:u w:val="single"/>
        </w:rPr>
        <w:t>SOCIETA' CONTROLLATE E PARTECIPATE</w:t>
      </w:r>
    </w:p>
    <w:p w:rsidR="007812F6" w:rsidRDefault="007812F6" w:rsidP="007B3B5F">
      <w:pPr>
        <w:autoSpaceDE w:val="0"/>
        <w:autoSpaceDN w:val="0"/>
        <w:adjustRightInd w:val="0"/>
        <w:spacing w:after="0" w:line="240" w:lineRule="auto"/>
        <w:ind w:right="49"/>
        <w:rPr>
          <w:rFonts w:ascii="Calibri" w:hAnsi="Calibri" w:cs="Calibri"/>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 xml:space="preserve">Conformemente alle indicazioni fornite dall’ANAC con Determinazione 8/2015, l’Ente, nel corso del 2017, si attiverà affinché le società controllate e partecipate integrino il modello di organizzazione e gestione ex D.Lgs. 231/2001, con misure idonee a prevenire fenomeni di corruzione ed illegalità, in coerenza con le finalità di cui alla Legge 190/2012 e vigilerà sul corretto adempimento da parte degli Enti destinatari dell’azione, rendicontandone gli esiti nella relazione anticorruzione prevista dall’art. 1, comma 14, Legge 190/2012, tramite controllo della pubblicazione del documento sui propri </w:t>
      </w:r>
      <w:r w:rsidR="00700FC8">
        <w:rPr>
          <w:rFonts w:ascii="Calibri" w:hAnsi="Calibri" w:cs="Calibri"/>
          <w:color w:val="00000A"/>
          <w:sz w:val="24"/>
          <w:szCs w:val="24"/>
        </w:rPr>
        <w:t>siti istituzionali delle società</w:t>
      </w:r>
      <w:r>
        <w:rPr>
          <w:rFonts w:ascii="Calibri" w:hAnsi="Calibri" w:cs="Calibri"/>
          <w:color w:val="00000A"/>
          <w:sz w:val="24"/>
          <w:szCs w:val="24"/>
        </w:rPr>
        <w:t>.</w:t>
      </w:r>
    </w:p>
    <w:p w:rsidR="007812F6" w:rsidRDefault="00700FC8" w:rsidP="007B3B5F">
      <w:pPr>
        <w:autoSpaceDE w:val="0"/>
        <w:autoSpaceDN w:val="0"/>
        <w:adjustRightInd w:val="0"/>
        <w:spacing w:after="0" w:line="240" w:lineRule="auto"/>
        <w:ind w:right="49"/>
        <w:rPr>
          <w:rFonts w:ascii="Calibri" w:hAnsi="Calibri" w:cs="Calibri"/>
        </w:rPr>
      </w:pPr>
      <w:r>
        <w:rPr>
          <w:rFonts w:ascii="Calibri" w:hAnsi="Calibri" w:cs="Calibri"/>
        </w:rPr>
        <w:t>Al momento l’unica società partecipata del Comune</w:t>
      </w:r>
      <w:r w:rsidR="00B742CD">
        <w:rPr>
          <w:rFonts w:ascii="Calibri" w:hAnsi="Calibri" w:cs="Calibri"/>
        </w:rPr>
        <w:t xml:space="preserve"> di Pofi</w:t>
      </w:r>
      <w:r>
        <w:rPr>
          <w:rFonts w:ascii="Calibri" w:hAnsi="Calibri" w:cs="Calibri"/>
        </w:rPr>
        <w:t xml:space="preserve"> risulta essere la SAF s.p.a  SOCIETA’ AMBIENTE FROSINONE per una quota pari</w:t>
      </w:r>
      <w:r w:rsidR="00A3100B">
        <w:rPr>
          <w:rFonts w:ascii="Calibri" w:hAnsi="Calibri" w:cs="Calibri"/>
        </w:rPr>
        <w:t xml:space="preserve"> </w:t>
      </w:r>
      <w:r w:rsidR="00746C94">
        <w:rPr>
          <w:rFonts w:ascii="Calibri" w:hAnsi="Calibri" w:cs="Calibri"/>
        </w:rPr>
        <w:t>1,09.</w:t>
      </w:r>
    </w:p>
    <w:p w:rsidR="00B04F2A" w:rsidRDefault="00B04F2A" w:rsidP="007B3B5F">
      <w:pPr>
        <w:autoSpaceDE w:val="0"/>
        <w:autoSpaceDN w:val="0"/>
        <w:adjustRightInd w:val="0"/>
        <w:spacing w:after="0" w:line="240" w:lineRule="auto"/>
        <w:ind w:right="49"/>
        <w:rPr>
          <w:rFonts w:ascii="Calibri" w:hAnsi="Calibri" w:cs="Calibri"/>
          <w:b/>
          <w:bCs/>
          <w:color w:val="00000A"/>
          <w:sz w:val="24"/>
          <w:szCs w:val="24"/>
        </w:rPr>
      </w:pPr>
    </w:p>
    <w:p w:rsidR="007812F6" w:rsidRPr="00353A4D" w:rsidRDefault="007812F6" w:rsidP="00353A4D">
      <w:pPr>
        <w:autoSpaceDE w:val="0"/>
        <w:autoSpaceDN w:val="0"/>
        <w:adjustRightInd w:val="0"/>
        <w:spacing w:after="0" w:line="240" w:lineRule="auto"/>
        <w:ind w:right="49"/>
        <w:jc w:val="center"/>
        <w:rPr>
          <w:rFonts w:ascii="Calibri" w:hAnsi="Calibri" w:cs="Calibri"/>
          <w:b/>
          <w:bCs/>
          <w:color w:val="00000A"/>
          <w:sz w:val="24"/>
          <w:szCs w:val="24"/>
          <w:u w:val="single"/>
        </w:rPr>
      </w:pPr>
      <w:r w:rsidRPr="00353A4D">
        <w:rPr>
          <w:rFonts w:ascii="Calibri" w:hAnsi="Calibri" w:cs="Calibri"/>
          <w:b/>
          <w:bCs/>
          <w:color w:val="00000A"/>
          <w:sz w:val="24"/>
          <w:szCs w:val="24"/>
          <w:u w:val="single"/>
        </w:rPr>
        <w:t>IL MONITORAGGIO: TEMPI E MODALITA' DI CONTROLLO DELL'EFFICACIA DEL PIANO</w:t>
      </w:r>
    </w:p>
    <w:p w:rsidR="007812F6" w:rsidRDefault="007812F6" w:rsidP="007B3B5F">
      <w:pPr>
        <w:autoSpaceDE w:val="0"/>
        <w:autoSpaceDN w:val="0"/>
        <w:adjustRightInd w:val="0"/>
        <w:spacing w:after="0" w:line="240" w:lineRule="auto"/>
        <w:ind w:right="49"/>
        <w:rPr>
          <w:rFonts w:ascii="Calibri" w:hAnsi="Calibri" w:cs="Calibri"/>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La gestione del rischio si completa con l'azione di monitoraggio finalizzata alla verifica dell’efficacia delle misure di prevenzione adottate e, quindi, alla successiva messa in atto di eventuali ulteriori strategie di prevenzione. Essa è attuata dagli stessi soggetti che partecipano al p</w:t>
      </w:r>
      <w:r w:rsidR="00700FC8">
        <w:rPr>
          <w:rFonts w:ascii="Calibri" w:hAnsi="Calibri" w:cs="Calibri"/>
          <w:color w:val="00000A"/>
          <w:sz w:val="24"/>
          <w:szCs w:val="24"/>
        </w:rPr>
        <w:t xml:space="preserve">rocesso di gestione del rischio. </w:t>
      </w:r>
      <w:r>
        <w:rPr>
          <w:rFonts w:ascii="Calibri" w:hAnsi="Calibri" w:cs="Calibri"/>
          <w:color w:val="00000A"/>
          <w:sz w:val="24"/>
          <w:szCs w:val="24"/>
        </w:rPr>
        <w:t>.</w:t>
      </w:r>
      <w:r w:rsidR="00700FC8">
        <w:rPr>
          <w:rFonts w:ascii="Calibri" w:hAnsi="Calibri" w:cs="Calibri"/>
          <w:color w:val="00000A"/>
          <w:sz w:val="24"/>
          <w:szCs w:val="24"/>
        </w:rPr>
        <w:t xml:space="preserve"> </w:t>
      </w:r>
      <w:r>
        <w:rPr>
          <w:rFonts w:ascii="Calibri" w:hAnsi="Calibri" w:cs="Calibri"/>
          <w:color w:val="00000A"/>
          <w:sz w:val="24"/>
          <w:szCs w:val="24"/>
        </w:rPr>
        <w:t>Il monitoraggio del Piano, inteso come attività di verifica della progressiva esecuzione delle attività programmate e del raggiungimento degli obiettivi previsti, prevede, in accordo con quanto definito ne</w:t>
      </w:r>
      <w:r w:rsidR="00700FC8">
        <w:rPr>
          <w:rFonts w:ascii="Calibri" w:hAnsi="Calibri" w:cs="Calibri"/>
          <w:color w:val="00000A"/>
          <w:sz w:val="24"/>
          <w:szCs w:val="24"/>
        </w:rPr>
        <w:t>l Regola</w:t>
      </w:r>
      <w:r w:rsidR="00847B40">
        <w:rPr>
          <w:rFonts w:ascii="Calibri" w:hAnsi="Calibri" w:cs="Calibri"/>
          <w:color w:val="00000A"/>
          <w:sz w:val="24"/>
          <w:szCs w:val="24"/>
        </w:rPr>
        <w:t>mento dei controlli .</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 xml:space="preserve">Il Responsabile dell’anticorruzione esercita, in ogni caso, un continuo monitoraggio avvalendosi delle </w:t>
      </w:r>
      <w:r w:rsidR="00EE0CDD">
        <w:rPr>
          <w:rFonts w:ascii="Calibri" w:hAnsi="Calibri" w:cs="Calibri"/>
          <w:color w:val="00000A"/>
          <w:sz w:val="24"/>
          <w:szCs w:val="24"/>
        </w:rPr>
        <w:t xml:space="preserve"> informazioni rese dai responsabili</w:t>
      </w:r>
      <w:r>
        <w:rPr>
          <w:rFonts w:ascii="Calibri" w:hAnsi="Calibri" w:cs="Calibri"/>
          <w:color w:val="00000A"/>
          <w:sz w:val="24"/>
          <w:szCs w:val="24"/>
        </w:rPr>
        <w:t xml:space="preserve"> in base alle quali redige - entro il 15 dicembre di ogni anno</w:t>
      </w:r>
      <w:r w:rsidR="00C34405">
        <w:rPr>
          <w:rFonts w:ascii="Calibri" w:hAnsi="Calibri" w:cs="Calibri"/>
          <w:color w:val="00000A"/>
          <w:sz w:val="24"/>
          <w:szCs w:val="24"/>
        </w:rPr>
        <w:t xml:space="preserve"> o altra data stabilita dall’ANAC</w:t>
      </w:r>
      <w:r>
        <w:rPr>
          <w:rFonts w:ascii="Calibri" w:hAnsi="Calibri" w:cs="Calibri"/>
          <w:color w:val="00000A"/>
          <w:sz w:val="24"/>
          <w:szCs w:val="24"/>
        </w:rPr>
        <w:t xml:space="preserve"> – la relazione annuale prevista dall’art. 1, comma 14 Legge 190/2012, utilizzando la scheda standard pubblicata sul sito dell’ANAC e rappresentando in tal modo il rendiconto sull’efficacia delle misure di prevenzione definite dal PTPC. Questo documento è pubblicato sul sito istituzionale alla sezione “Amministrazione trasparente- Altri contenuti” e no</w:t>
      </w:r>
      <w:r w:rsidR="00746C94">
        <w:rPr>
          <w:rFonts w:ascii="Calibri" w:hAnsi="Calibri" w:cs="Calibri"/>
          <w:color w:val="00000A"/>
          <w:sz w:val="24"/>
          <w:szCs w:val="24"/>
        </w:rPr>
        <w:t>n deve essere trasmessa all’ANAC</w:t>
      </w:r>
      <w:r>
        <w:rPr>
          <w:rFonts w:ascii="Calibri" w:hAnsi="Calibri" w:cs="Calibri"/>
          <w:color w:val="00000A"/>
          <w:sz w:val="24"/>
          <w:szCs w:val="24"/>
        </w:rPr>
        <w:t>, secondo quanto dalla stessa statuito.</w:t>
      </w:r>
    </w:p>
    <w:p w:rsidR="00364645" w:rsidRDefault="00364645" w:rsidP="007B3B5F">
      <w:pPr>
        <w:autoSpaceDE w:val="0"/>
        <w:autoSpaceDN w:val="0"/>
        <w:adjustRightInd w:val="0"/>
        <w:spacing w:after="0" w:line="240" w:lineRule="auto"/>
        <w:ind w:right="49"/>
        <w:jc w:val="both"/>
        <w:rPr>
          <w:rFonts w:ascii="Calibri" w:hAnsi="Calibri" w:cs="Calibri"/>
          <w:color w:val="00000A"/>
          <w:sz w:val="24"/>
          <w:szCs w:val="24"/>
        </w:rPr>
      </w:pPr>
    </w:p>
    <w:p w:rsidR="00364645" w:rsidRPr="00364645" w:rsidRDefault="00364645" w:rsidP="007B3B5F">
      <w:pPr>
        <w:autoSpaceDE w:val="0"/>
        <w:autoSpaceDN w:val="0"/>
        <w:adjustRightInd w:val="0"/>
        <w:spacing w:after="0" w:line="240" w:lineRule="auto"/>
        <w:ind w:right="49"/>
        <w:jc w:val="both"/>
        <w:rPr>
          <w:rFonts w:ascii="Calibri" w:hAnsi="Calibri" w:cs="Calibri"/>
          <w:color w:val="00000A"/>
          <w:sz w:val="28"/>
          <w:szCs w:val="24"/>
        </w:rPr>
      </w:pPr>
    </w:p>
    <w:p w:rsidR="007812F6" w:rsidRPr="00364645" w:rsidRDefault="00364645" w:rsidP="007B3B5F">
      <w:pPr>
        <w:autoSpaceDE w:val="0"/>
        <w:autoSpaceDN w:val="0"/>
        <w:adjustRightInd w:val="0"/>
        <w:spacing w:after="0" w:line="240" w:lineRule="auto"/>
        <w:ind w:right="49"/>
        <w:rPr>
          <w:rFonts w:ascii="Calibri" w:hAnsi="Calibri" w:cs="Calibri"/>
          <w:b/>
          <w:bCs/>
          <w:color w:val="00000A"/>
          <w:sz w:val="28"/>
          <w:szCs w:val="24"/>
          <w:u w:val="single"/>
        </w:rPr>
      </w:pPr>
      <w:r w:rsidRPr="00364645">
        <w:rPr>
          <w:rFonts w:ascii="Calibri" w:hAnsi="Calibri" w:cs="Calibri"/>
          <w:b/>
          <w:bCs/>
          <w:color w:val="00000A"/>
          <w:sz w:val="28"/>
          <w:szCs w:val="24"/>
          <w:u w:val="single"/>
        </w:rPr>
        <w:t>PIANO DELLA TRASPARENZA</w:t>
      </w:r>
    </w:p>
    <w:p w:rsidR="007812F6" w:rsidRDefault="007812F6" w:rsidP="007B3B5F">
      <w:pPr>
        <w:autoSpaceDE w:val="0"/>
        <w:autoSpaceDN w:val="0"/>
        <w:adjustRightInd w:val="0"/>
        <w:spacing w:after="0" w:line="240" w:lineRule="auto"/>
        <w:ind w:right="49"/>
        <w:rPr>
          <w:rFonts w:ascii="Calibri" w:hAnsi="Calibri" w:cs="Calibri"/>
        </w:rPr>
      </w:pPr>
    </w:p>
    <w:p w:rsidR="007812F6" w:rsidRDefault="007812F6" w:rsidP="007B3B5F">
      <w:pPr>
        <w:autoSpaceDE w:val="0"/>
        <w:autoSpaceDN w:val="0"/>
        <w:adjustRightInd w:val="0"/>
        <w:spacing w:after="0" w:line="240" w:lineRule="auto"/>
        <w:ind w:right="49"/>
        <w:rPr>
          <w:rFonts w:ascii="Calibri" w:hAnsi="Calibri" w:cs="Calibri"/>
        </w:rPr>
      </w:pPr>
    </w:p>
    <w:p w:rsidR="007812F6" w:rsidRPr="00353A4D" w:rsidRDefault="007812F6" w:rsidP="007B3B5F">
      <w:pPr>
        <w:autoSpaceDE w:val="0"/>
        <w:autoSpaceDN w:val="0"/>
        <w:adjustRightInd w:val="0"/>
        <w:spacing w:after="0" w:line="240" w:lineRule="auto"/>
        <w:ind w:right="49"/>
        <w:jc w:val="center"/>
        <w:rPr>
          <w:rFonts w:ascii="Calibri" w:hAnsi="Calibri" w:cs="Calibri"/>
          <w:b/>
          <w:bCs/>
          <w:color w:val="00000A"/>
          <w:sz w:val="28"/>
          <w:szCs w:val="24"/>
        </w:rPr>
      </w:pPr>
      <w:r w:rsidRPr="00353A4D">
        <w:rPr>
          <w:rFonts w:ascii="Calibri" w:hAnsi="Calibri" w:cs="Calibri"/>
          <w:b/>
          <w:bCs/>
          <w:color w:val="00000A"/>
          <w:sz w:val="28"/>
          <w:szCs w:val="24"/>
        </w:rPr>
        <w:t>SEZIONE 2) TRASPARENZA</w:t>
      </w:r>
    </w:p>
    <w:p w:rsidR="007812F6" w:rsidRDefault="007812F6" w:rsidP="007B3B5F">
      <w:pPr>
        <w:autoSpaceDE w:val="0"/>
        <w:autoSpaceDN w:val="0"/>
        <w:adjustRightInd w:val="0"/>
        <w:spacing w:after="0" w:line="240" w:lineRule="auto"/>
        <w:ind w:right="49"/>
        <w:rPr>
          <w:rFonts w:ascii="Calibri" w:hAnsi="Calibri" w:cs="Calibri"/>
        </w:rPr>
      </w:pPr>
    </w:p>
    <w:p w:rsidR="00746C94"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La disciplina vigente in tema di trasparenza e anticorruzione è stata riordinata da una serie di disposizioni normative</w:t>
      </w:r>
      <w:r w:rsidR="00746C94">
        <w:rPr>
          <w:rFonts w:ascii="Calibri" w:hAnsi="Calibri" w:cs="Calibri"/>
          <w:color w:val="00000A"/>
          <w:sz w:val="24"/>
          <w:szCs w:val="24"/>
        </w:rPr>
        <w:t>.</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 xml:space="preserve"> Con la </w:t>
      </w:r>
      <w:r>
        <w:rPr>
          <w:rFonts w:ascii="Calibri" w:hAnsi="Calibri" w:cs="Calibri"/>
          <w:b/>
          <w:bCs/>
          <w:color w:val="00000A"/>
          <w:sz w:val="24"/>
          <w:szCs w:val="24"/>
        </w:rPr>
        <w:t>Legge n. 190/2012</w:t>
      </w:r>
      <w:r>
        <w:rPr>
          <w:rFonts w:ascii="Calibri" w:hAnsi="Calibri" w:cs="Calibri"/>
          <w:color w:val="00000A"/>
          <w:sz w:val="24"/>
          <w:szCs w:val="24"/>
        </w:rPr>
        <w:t xml:space="preserve"> vengono introdotte nell’ordinamento nuove misure volte alla prevenzione e alla repressione della corruzione e dell’illegalità nella P.A. e individua proprio nella trasparenza lo strumento principale per conseguire detti obiettivi, in quanto consente un “controllo” democratico del rispetto dei principi di buon andamento e imparzialità.</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La legge 190/2012 prevede che la trasparenza dell’attività amministrativa, “che costituisce livello essenziale delle prestazioni concernenti i diritti sociali e civili ai sensi dell’art. 117, secondo comma, lettera m), della Costituzione, secondo quanto previsto all’articolo 11 del decreto legislativo 27 novembre 2009, n. 150, è assicurata mediante la pubblicazione sui siti web istituzionali delle pubbliche amministrazioni delle informazioni rilevanti stabiliti dalla legge.</w:t>
      </w:r>
    </w:p>
    <w:p w:rsidR="007812F6" w:rsidRDefault="007812F6" w:rsidP="007B3B5F">
      <w:pPr>
        <w:autoSpaceDE w:val="0"/>
        <w:autoSpaceDN w:val="0"/>
        <w:adjustRightInd w:val="0"/>
        <w:spacing w:after="0" w:line="240" w:lineRule="auto"/>
        <w:ind w:right="49"/>
        <w:jc w:val="both"/>
        <w:rPr>
          <w:rFonts w:ascii="Calibri" w:hAnsi="Calibri" w:cs="Calibri"/>
          <w:strike/>
          <w:color w:val="00000A"/>
          <w:sz w:val="24"/>
          <w:szCs w:val="24"/>
        </w:rPr>
      </w:pPr>
      <w:r>
        <w:rPr>
          <w:rFonts w:ascii="Calibri" w:hAnsi="Calibri" w:cs="Calibri"/>
          <w:color w:val="00000A"/>
          <w:sz w:val="24"/>
          <w:szCs w:val="24"/>
        </w:rPr>
        <w:t xml:space="preserve">In attuazione della delega contenuta nella legge n. 190/2012 sopra citata, il Governo ha adottato il </w:t>
      </w:r>
      <w:r>
        <w:rPr>
          <w:rFonts w:ascii="Calibri" w:hAnsi="Calibri" w:cs="Calibri"/>
          <w:b/>
          <w:bCs/>
          <w:color w:val="00000A"/>
          <w:sz w:val="24"/>
          <w:szCs w:val="24"/>
        </w:rPr>
        <w:t>D.lgs. 14 marzo 2013, n. 33</w:t>
      </w:r>
      <w:r>
        <w:rPr>
          <w:rFonts w:ascii="Calibri" w:hAnsi="Calibri" w:cs="Calibri"/>
          <w:color w:val="00000A"/>
          <w:sz w:val="24"/>
          <w:szCs w:val="24"/>
        </w:rPr>
        <w:t>, recante il “Riordino della disciplina riguardante gli obblighi di</w:t>
      </w:r>
      <w:r>
        <w:rPr>
          <w:rFonts w:ascii="Calibri" w:hAnsi="Calibri" w:cs="Calibri"/>
          <w:b/>
          <w:bCs/>
          <w:color w:val="00000A"/>
          <w:sz w:val="24"/>
          <w:szCs w:val="24"/>
        </w:rPr>
        <w:t xml:space="preserve"> </w:t>
      </w:r>
      <w:r>
        <w:rPr>
          <w:rFonts w:ascii="Calibri" w:hAnsi="Calibri" w:cs="Calibri"/>
          <w:color w:val="00000A"/>
          <w:sz w:val="24"/>
          <w:szCs w:val="24"/>
        </w:rPr>
        <w:t>pubblicità, trasparenza e diffusione di informazioni da parte delle pubbliche amministrazioni” in cui, nel ribadire che la trasparenza è intesa come accessibilità totale delle informazioni concernenti l’organizzazione e l’attività delle pubbliche amministrazioni, è stato evidenziato che essa è finalizzata alla realizzazione di una amministrazione aperta e al servizio del cittadino (art. 1, c. 2, d.lgs. n. 33/2013).</w:t>
      </w:r>
      <w:r>
        <w:rPr>
          <w:rFonts w:ascii="Calibri" w:hAnsi="Calibri" w:cs="Calibri"/>
          <w:strike/>
          <w:color w:val="00000A"/>
          <w:sz w:val="24"/>
          <w:szCs w:val="24"/>
        </w:rPr>
        <w:t xml:space="preserve"> </w:t>
      </w:r>
    </w:p>
    <w:p w:rsidR="007812F6" w:rsidRDefault="00847B40" w:rsidP="007B3B5F">
      <w:pPr>
        <w:autoSpaceDE w:val="0"/>
        <w:autoSpaceDN w:val="0"/>
        <w:adjustRightInd w:val="0"/>
        <w:spacing w:after="140" w:line="240" w:lineRule="auto"/>
        <w:ind w:right="49"/>
        <w:jc w:val="both"/>
        <w:rPr>
          <w:rFonts w:ascii="Calibri" w:hAnsi="Calibri" w:cs="Calibri"/>
          <w:sz w:val="24"/>
          <w:szCs w:val="24"/>
          <w:u w:val="single"/>
        </w:rPr>
      </w:pPr>
      <w:r>
        <w:rPr>
          <w:rFonts w:ascii="Calibri" w:hAnsi="Calibri" w:cs="Calibri"/>
          <w:sz w:val="24"/>
          <w:szCs w:val="24"/>
        </w:rPr>
        <w:t>Il</w:t>
      </w:r>
      <w:r w:rsidR="007812F6">
        <w:rPr>
          <w:rFonts w:ascii="Calibri" w:hAnsi="Calibri" w:cs="Calibri"/>
          <w:sz w:val="24"/>
          <w:szCs w:val="24"/>
        </w:rPr>
        <w:t xml:space="preserve"> D.lgs. n. 97/2016 recante “Revisione e semplificazione delle disposizioni in materia di prevenzione della corruzione, pubblicità e trasparenza, correttivo della legge 6 novembre 2012, n. 190 e del decreto legislativo 14 marzo 2013, n. 33, ai sensi dell'articolo 7 della legge 7 agosto 2015, n. 124, in </w:t>
      </w:r>
      <w:r w:rsidR="007812F6">
        <w:rPr>
          <w:rFonts w:ascii="Calibri" w:hAnsi="Calibri" w:cs="Calibri"/>
          <w:sz w:val="24"/>
          <w:szCs w:val="24"/>
        </w:rPr>
        <w:lastRenderedPageBreak/>
        <w:t>materia di riorganizzazione delle amministrazioni</w:t>
      </w:r>
      <w:r w:rsidR="00AD3D40">
        <w:rPr>
          <w:rFonts w:ascii="Calibri" w:hAnsi="Calibri" w:cs="Calibri"/>
          <w:sz w:val="24"/>
          <w:szCs w:val="24"/>
        </w:rPr>
        <w:t xml:space="preserve"> ha apportato sostanziali modifiche in materia di trasparenza.</w:t>
      </w:r>
    </w:p>
    <w:p w:rsidR="007812F6" w:rsidRDefault="007812F6" w:rsidP="007B3B5F">
      <w:pPr>
        <w:autoSpaceDE w:val="0"/>
        <w:autoSpaceDN w:val="0"/>
        <w:adjustRightInd w:val="0"/>
        <w:spacing w:after="140" w:line="240" w:lineRule="auto"/>
        <w:ind w:right="49"/>
        <w:jc w:val="both"/>
        <w:rPr>
          <w:rFonts w:ascii="Calibri" w:hAnsi="Calibri" w:cs="Calibri"/>
          <w:sz w:val="24"/>
          <w:szCs w:val="24"/>
        </w:rPr>
      </w:pPr>
      <w:r>
        <w:rPr>
          <w:rFonts w:ascii="Calibri" w:hAnsi="Calibri" w:cs="Calibri"/>
          <w:sz w:val="24"/>
          <w:szCs w:val="24"/>
        </w:rPr>
        <w:t xml:space="preserve">In particolare, ai sensi del nuovo art. 1, comma 1, del suindicato decreto, la trasparenza è ora intesa come </w:t>
      </w:r>
      <w:r w:rsidRPr="00746C94">
        <w:rPr>
          <w:rFonts w:ascii="Calibri" w:hAnsi="Calibri" w:cs="Calibri"/>
          <w:sz w:val="24"/>
          <w:szCs w:val="24"/>
          <w:u w:val="single"/>
        </w:rPr>
        <w:t>“accessibilità totale dei dati e documenti detenuti dalle pubbliche amministrazioni allo scopo di</w:t>
      </w:r>
      <w:r>
        <w:rPr>
          <w:rFonts w:ascii="Calibri" w:hAnsi="Calibri" w:cs="Calibri"/>
          <w:sz w:val="24"/>
          <w:szCs w:val="24"/>
        </w:rPr>
        <w:t xml:space="preserve"> </w:t>
      </w:r>
      <w:r w:rsidRPr="00746C94">
        <w:rPr>
          <w:rFonts w:ascii="Calibri" w:hAnsi="Calibri" w:cs="Calibri"/>
          <w:sz w:val="24"/>
          <w:szCs w:val="24"/>
          <w:u w:val="single"/>
        </w:rPr>
        <w:t xml:space="preserve">tutelare i diritti dei cittadini, promuovere la partecipazione degli interessati all’attività amministrativa”. </w:t>
      </w:r>
      <w:r>
        <w:rPr>
          <w:rFonts w:ascii="Calibri" w:hAnsi="Calibri" w:cs="Calibri"/>
          <w:sz w:val="24"/>
          <w:szCs w:val="24"/>
        </w:rPr>
        <w:t>Si tratta di una innovazione rilevante finalizzata a garantire la libertà di accesso ai dati e ai documenti in possesso della P.A. tramite quello che viene definito “accesso civico”. Questo strumento, come noto, è stato introdotto dal D.Lgs. n. 33/2013 e nella sua versione originaria si sostanziava nel diritto di chiunque di richiedere documenti, informazioni o dati  di cui la P.A.  aveva omesso la pubblicazione, nei casi in cui vi era obbligata.</w:t>
      </w:r>
    </w:p>
    <w:p w:rsidR="000E682F" w:rsidRDefault="000E682F" w:rsidP="007B3B5F">
      <w:pPr>
        <w:autoSpaceDE w:val="0"/>
        <w:autoSpaceDN w:val="0"/>
        <w:adjustRightInd w:val="0"/>
        <w:spacing w:after="140" w:line="240" w:lineRule="auto"/>
        <w:ind w:right="49"/>
        <w:jc w:val="both"/>
        <w:rPr>
          <w:rFonts w:ascii="Calibri" w:hAnsi="Calibri" w:cs="Calibri"/>
          <w:sz w:val="24"/>
          <w:szCs w:val="24"/>
        </w:rPr>
      </w:pPr>
      <w:r>
        <w:rPr>
          <w:rFonts w:ascii="Calibri" w:hAnsi="Calibri" w:cs="Calibri"/>
          <w:sz w:val="24"/>
          <w:szCs w:val="24"/>
        </w:rPr>
        <w:t>In sostanza l’accesso civico è il diritto di chiunque di richiedere i documenti , le informazioni o i dati che le pubbliche amministrazioni abbiano omesso di pubblicare pur avendone l’obbligo.</w:t>
      </w:r>
    </w:p>
    <w:p w:rsidR="000E682F" w:rsidRDefault="000E682F" w:rsidP="007B3B5F">
      <w:pPr>
        <w:autoSpaceDE w:val="0"/>
        <w:autoSpaceDN w:val="0"/>
        <w:adjustRightInd w:val="0"/>
        <w:spacing w:after="140" w:line="240" w:lineRule="auto"/>
        <w:ind w:right="49"/>
        <w:jc w:val="both"/>
        <w:rPr>
          <w:rFonts w:ascii="Calibri" w:hAnsi="Calibri" w:cs="Calibri"/>
          <w:sz w:val="24"/>
          <w:szCs w:val="24"/>
        </w:rPr>
      </w:pPr>
    </w:p>
    <w:p w:rsidR="007812F6" w:rsidRDefault="007812F6" w:rsidP="007B3B5F">
      <w:pPr>
        <w:autoSpaceDE w:val="0"/>
        <w:autoSpaceDN w:val="0"/>
        <w:adjustRightInd w:val="0"/>
        <w:spacing w:after="140" w:line="240" w:lineRule="auto"/>
        <w:ind w:right="49"/>
        <w:jc w:val="both"/>
        <w:rPr>
          <w:rFonts w:ascii="Calibri" w:hAnsi="Calibri" w:cs="Calibri"/>
          <w:sz w:val="24"/>
          <w:szCs w:val="24"/>
        </w:rPr>
      </w:pPr>
      <w:r>
        <w:rPr>
          <w:rFonts w:ascii="Calibri" w:hAnsi="Calibri" w:cs="Calibri"/>
          <w:sz w:val="24"/>
          <w:szCs w:val="24"/>
        </w:rPr>
        <w:t>Ulteriori importanti novità normativa vengono di seguito dettagliate:</w:t>
      </w:r>
    </w:p>
    <w:p w:rsidR="007812F6" w:rsidRDefault="007812F6" w:rsidP="007B3B5F">
      <w:pPr>
        <w:autoSpaceDE w:val="0"/>
        <w:autoSpaceDN w:val="0"/>
        <w:adjustRightInd w:val="0"/>
        <w:spacing w:after="142" w:line="240" w:lineRule="auto"/>
        <w:ind w:right="49"/>
        <w:jc w:val="both"/>
        <w:rPr>
          <w:rFonts w:ascii="Calibri" w:hAnsi="Calibri" w:cs="Calibri"/>
          <w:sz w:val="24"/>
          <w:szCs w:val="24"/>
        </w:rPr>
      </w:pPr>
      <w:r>
        <w:rPr>
          <w:rFonts w:ascii="Calibri" w:hAnsi="Calibri" w:cs="Calibri"/>
          <w:sz w:val="24"/>
          <w:szCs w:val="24"/>
        </w:rPr>
        <w:t>Il nuo</w:t>
      </w:r>
      <w:r w:rsidR="00746C94">
        <w:rPr>
          <w:rFonts w:ascii="Calibri" w:hAnsi="Calibri" w:cs="Calibri"/>
          <w:sz w:val="24"/>
          <w:szCs w:val="24"/>
        </w:rPr>
        <w:t>vo articolo 9 – bis del D.Lgs</w:t>
      </w:r>
      <w:r>
        <w:rPr>
          <w:rFonts w:ascii="Calibri" w:hAnsi="Calibri" w:cs="Calibri"/>
          <w:sz w:val="24"/>
          <w:szCs w:val="24"/>
        </w:rPr>
        <w:t xml:space="preserve"> </w:t>
      </w:r>
      <w:r w:rsidR="00746C94">
        <w:rPr>
          <w:rFonts w:ascii="Calibri" w:hAnsi="Calibri" w:cs="Calibri"/>
          <w:sz w:val="24"/>
          <w:szCs w:val="24"/>
        </w:rPr>
        <w:t>33/2013, introdotto dal D.Lgs.</w:t>
      </w:r>
      <w:r>
        <w:rPr>
          <w:rFonts w:ascii="Calibri" w:hAnsi="Calibri" w:cs="Calibri"/>
          <w:sz w:val="24"/>
          <w:szCs w:val="24"/>
        </w:rPr>
        <w:t xml:space="preserve"> 97/2016, in base al quale qualora i dati che le amministrazioni e gli enti sono tenute a pubblicare ai sensi del d. lg. 33/2013 corrispondano a quelli già presenti nelle banche dati indicate nell’allegato B) del d. l.gs. 33/2013, le amministrazioni e gli enti assolvono agli obblighi di pubblicazione mediante la pubblicazione dei dati, delle informazioni e dei documenti dagli stessi detenuti all’amministrazione titolare della corrispondente banca dati. Nella sezione “amministrazione trasparente” dei rispettivi siti istituzionali è inserito un mero collegamento ipertestuale alle banche dati contenenti i dati, le informazioni e i documenti oggetto di pubblicazione.</w:t>
      </w:r>
    </w:p>
    <w:p w:rsidR="007812F6" w:rsidRDefault="007812F6" w:rsidP="007B3B5F">
      <w:pPr>
        <w:autoSpaceDE w:val="0"/>
        <w:autoSpaceDN w:val="0"/>
        <w:adjustRightInd w:val="0"/>
        <w:spacing w:after="142" w:line="240" w:lineRule="auto"/>
        <w:ind w:right="49"/>
        <w:jc w:val="both"/>
        <w:rPr>
          <w:rFonts w:ascii="Calibri" w:hAnsi="Calibri" w:cs="Calibri"/>
          <w:sz w:val="24"/>
          <w:szCs w:val="24"/>
        </w:rPr>
      </w:pPr>
      <w:r>
        <w:rPr>
          <w:rFonts w:ascii="Calibri" w:hAnsi="Calibri" w:cs="Calibri"/>
          <w:sz w:val="24"/>
          <w:szCs w:val="24"/>
        </w:rPr>
        <w:t>L'ar</w:t>
      </w:r>
      <w:r w:rsidR="002C2004">
        <w:rPr>
          <w:rFonts w:ascii="Calibri" w:hAnsi="Calibri" w:cs="Calibri"/>
          <w:sz w:val="24"/>
          <w:szCs w:val="24"/>
        </w:rPr>
        <w:t>t.6, nel novellare l’art.5 del D. L</w:t>
      </w:r>
      <w:r>
        <w:rPr>
          <w:rFonts w:ascii="Calibri" w:hAnsi="Calibri" w:cs="Calibri"/>
          <w:sz w:val="24"/>
          <w:szCs w:val="24"/>
        </w:rPr>
        <w:t>gs. 33/2013, ha  disciplinato anche un nuovo accesso civico, molto più ampio di quello previsto dalla precedente formulazione, riconoscendo a chiunque, indipendentemente dalla titolarità di situazioni giuridicamente rilevanti, l'accesso ai dati e ai documenti detenuti dalle pubbliche amministrazioni, nel rispetto dei limiti relativi alla tutela di interessi pubblici e privati, e salvi i casi di segreto o di divieto di divulgazione previsti dall'ordinamento.</w:t>
      </w:r>
    </w:p>
    <w:p w:rsidR="007639BF" w:rsidRDefault="007639BF" w:rsidP="007B3B5F">
      <w:pPr>
        <w:autoSpaceDE w:val="0"/>
        <w:autoSpaceDN w:val="0"/>
        <w:adjustRightInd w:val="0"/>
        <w:spacing w:after="142" w:line="240" w:lineRule="auto"/>
        <w:ind w:right="49"/>
        <w:jc w:val="both"/>
        <w:rPr>
          <w:rFonts w:ascii="Calibri" w:hAnsi="Calibri" w:cs="Calibri"/>
          <w:sz w:val="24"/>
          <w:szCs w:val="24"/>
        </w:rPr>
      </w:pPr>
    </w:p>
    <w:p w:rsidR="007812F6" w:rsidRDefault="007812F6" w:rsidP="007B3B5F">
      <w:pPr>
        <w:autoSpaceDE w:val="0"/>
        <w:autoSpaceDN w:val="0"/>
        <w:adjustRightInd w:val="0"/>
        <w:spacing w:after="0" w:line="240" w:lineRule="auto"/>
        <w:ind w:right="49"/>
        <w:jc w:val="both"/>
        <w:rPr>
          <w:rFonts w:ascii="Calibri" w:hAnsi="Calibri" w:cs="Calibri"/>
          <w:sz w:val="24"/>
          <w:szCs w:val="24"/>
        </w:rPr>
      </w:pPr>
      <w:r>
        <w:rPr>
          <w:rFonts w:ascii="Calibri" w:hAnsi="Calibri" w:cs="Calibri"/>
          <w:sz w:val="24"/>
          <w:szCs w:val="24"/>
        </w:rPr>
        <w:t>Le modi</w:t>
      </w:r>
      <w:r w:rsidR="002C2004">
        <w:rPr>
          <w:rFonts w:ascii="Calibri" w:hAnsi="Calibri" w:cs="Calibri"/>
          <w:sz w:val="24"/>
          <w:szCs w:val="24"/>
        </w:rPr>
        <w:t>fiche apportate all’art. 3 del D.L</w:t>
      </w:r>
      <w:r>
        <w:rPr>
          <w:rFonts w:ascii="Calibri" w:hAnsi="Calibri" w:cs="Calibri"/>
          <w:sz w:val="24"/>
          <w:szCs w:val="24"/>
        </w:rPr>
        <w:t>gs. 33/2013 dal D</w:t>
      </w:r>
      <w:r w:rsidR="002C2004">
        <w:rPr>
          <w:rFonts w:ascii="Calibri" w:hAnsi="Calibri" w:cs="Calibri"/>
          <w:sz w:val="24"/>
          <w:szCs w:val="24"/>
        </w:rPr>
        <w:t>. L</w:t>
      </w:r>
      <w:r>
        <w:rPr>
          <w:rFonts w:ascii="Calibri" w:hAnsi="Calibri" w:cs="Calibri"/>
          <w:sz w:val="24"/>
          <w:szCs w:val="24"/>
        </w:rPr>
        <w:t xml:space="preserve">gs. 97/2016 prevedono la possibilità di pubblicare informazioni riassuntive, elaborate per aggregazione, in sostituzione della pubblicazione integrale, conferendo all’ANAC il compito di individuare i dati oggetto di pubblicazione riassuntiva con propria delibera da adottare previa consultazione pubblica e </w:t>
      </w:r>
      <w:r w:rsidR="00AD3D40">
        <w:rPr>
          <w:rFonts w:ascii="Calibri" w:hAnsi="Calibri" w:cs="Calibri"/>
          <w:sz w:val="24"/>
          <w:szCs w:val="24"/>
        </w:rPr>
        <w:t xml:space="preserve"> </w:t>
      </w:r>
      <w:r>
        <w:rPr>
          <w:rFonts w:ascii="Calibri" w:hAnsi="Calibri" w:cs="Calibri"/>
          <w:sz w:val="24"/>
          <w:szCs w:val="24"/>
        </w:rPr>
        <w:t>sentito il Garante per la protezione dei dati personali, qualora siano coinvolti dati personali. Ciò in conformità con i principi di proporzionalità e di semplificazione e all’esclusivo fine di ridurre gli oneri gravanti sui soggetti tenuti a</w:t>
      </w:r>
      <w:r w:rsidR="002C2004">
        <w:rPr>
          <w:rFonts w:ascii="Calibri" w:hAnsi="Calibri" w:cs="Calibri"/>
          <w:sz w:val="24"/>
          <w:szCs w:val="24"/>
        </w:rPr>
        <w:t xml:space="preserve"> osservare le disposizioni del D.L</w:t>
      </w:r>
      <w:r>
        <w:rPr>
          <w:rFonts w:ascii="Calibri" w:hAnsi="Calibri" w:cs="Calibri"/>
          <w:sz w:val="24"/>
          <w:szCs w:val="24"/>
        </w:rPr>
        <w:t xml:space="preserve">gs. 33/2013. </w:t>
      </w:r>
    </w:p>
    <w:p w:rsidR="007812F6" w:rsidRDefault="007812F6" w:rsidP="007B3B5F">
      <w:pPr>
        <w:autoSpaceDE w:val="0"/>
        <w:autoSpaceDN w:val="0"/>
        <w:adjustRightInd w:val="0"/>
        <w:spacing w:after="0" w:line="240" w:lineRule="auto"/>
        <w:ind w:right="49"/>
        <w:rPr>
          <w:rFonts w:ascii="Calibri" w:hAnsi="Calibri" w:cs="Calibri"/>
        </w:rPr>
      </w:pPr>
    </w:p>
    <w:p w:rsidR="007812F6" w:rsidRDefault="002C2004" w:rsidP="007B3B5F">
      <w:pPr>
        <w:autoSpaceDE w:val="0"/>
        <w:autoSpaceDN w:val="0"/>
        <w:adjustRightInd w:val="0"/>
        <w:spacing w:after="0" w:line="240" w:lineRule="auto"/>
        <w:ind w:right="49"/>
        <w:jc w:val="both"/>
        <w:rPr>
          <w:rFonts w:ascii="Calibri" w:hAnsi="Calibri" w:cs="Calibri"/>
          <w:sz w:val="24"/>
          <w:szCs w:val="24"/>
        </w:rPr>
      </w:pPr>
      <w:r>
        <w:rPr>
          <w:rFonts w:ascii="Calibri" w:hAnsi="Calibri" w:cs="Calibri"/>
          <w:sz w:val="24"/>
          <w:szCs w:val="24"/>
        </w:rPr>
        <w:t>L'art. 9-bis del D.Lgs. 33/2013, introdotto dal DL</w:t>
      </w:r>
      <w:r w:rsidR="007812F6">
        <w:rPr>
          <w:rFonts w:ascii="Calibri" w:hAnsi="Calibri" w:cs="Calibri"/>
          <w:sz w:val="24"/>
          <w:szCs w:val="24"/>
        </w:rPr>
        <w:t>gs. 97/2016, in base al quale qualora i dati che le amministrazioni e gli enti sono te</w:t>
      </w:r>
      <w:r>
        <w:rPr>
          <w:rFonts w:ascii="Calibri" w:hAnsi="Calibri" w:cs="Calibri"/>
          <w:sz w:val="24"/>
          <w:szCs w:val="24"/>
        </w:rPr>
        <w:t>nute a pubblicare ai sensi del D.L</w:t>
      </w:r>
      <w:r w:rsidR="007812F6">
        <w:rPr>
          <w:rFonts w:ascii="Calibri" w:hAnsi="Calibri" w:cs="Calibri"/>
          <w:sz w:val="24"/>
          <w:szCs w:val="24"/>
        </w:rPr>
        <w:t>gs.33/2013 corrispondano a quelli già presenti nelle banche dati</w:t>
      </w:r>
      <w:r>
        <w:rPr>
          <w:rFonts w:ascii="Calibri" w:hAnsi="Calibri" w:cs="Calibri"/>
          <w:sz w:val="24"/>
          <w:szCs w:val="24"/>
        </w:rPr>
        <w:t xml:space="preserve"> indicate nell’allegato B) del D.L</w:t>
      </w:r>
      <w:r w:rsidR="007812F6">
        <w:rPr>
          <w:rFonts w:ascii="Calibri" w:hAnsi="Calibri" w:cs="Calibri"/>
          <w:sz w:val="24"/>
          <w:szCs w:val="24"/>
        </w:rPr>
        <w:t xml:space="preserve">gs. 33/2013, le amministrazioni e gli enti assolvono agli obblighi di pubblicazione mediante la comunicazione dei dati, delle informazioni e dei </w:t>
      </w:r>
      <w:r w:rsidR="007812F6">
        <w:rPr>
          <w:rFonts w:ascii="Calibri" w:hAnsi="Calibri" w:cs="Calibri"/>
          <w:sz w:val="24"/>
          <w:szCs w:val="24"/>
        </w:rPr>
        <w:lastRenderedPageBreak/>
        <w:t>documenti dagli stessi detenuti all’amministrazione titolare della corrispondente banca dati. Nella sezione “Amministrazione trasparente” dei rispettivi siti istituzionali è inserito un mero collegamento ipertestuale alle banche dati contenenti i dati, le informazioni e i documenti oggetto di pubblicazione.</w:t>
      </w:r>
    </w:p>
    <w:p w:rsidR="007812F6" w:rsidRDefault="007812F6" w:rsidP="007B3B5F">
      <w:pPr>
        <w:autoSpaceDE w:val="0"/>
        <w:autoSpaceDN w:val="0"/>
        <w:adjustRightInd w:val="0"/>
        <w:spacing w:after="0" w:line="240" w:lineRule="auto"/>
        <w:ind w:right="49"/>
        <w:jc w:val="both"/>
        <w:rPr>
          <w:rFonts w:ascii="Calibri" w:hAnsi="Calibri" w:cs="Calibri"/>
        </w:rPr>
      </w:pPr>
    </w:p>
    <w:p w:rsidR="007812F6" w:rsidRDefault="007812F6" w:rsidP="00A229A1">
      <w:pPr>
        <w:autoSpaceDE w:val="0"/>
        <w:autoSpaceDN w:val="0"/>
        <w:adjustRightInd w:val="0"/>
        <w:spacing w:after="0" w:line="240" w:lineRule="auto"/>
        <w:ind w:right="49"/>
        <w:jc w:val="center"/>
        <w:rPr>
          <w:rFonts w:ascii="Calibri" w:hAnsi="Calibri" w:cs="Calibri"/>
          <w:b/>
          <w:bCs/>
          <w:sz w:val="28"/>
          <w:szCs w:val="24"/>
          <w:u w:val="single"/>
        </w:rPr>
      </w:pPr>
      <w:r w:rsidRPr="00A229A1">
        <w:rPr>
          <w:rFonts w:ascii="Calibri" w:hAnsi="Calibri" w:cs="Calibri"/>
          <w:b/>
          <w:bCs/>
          <w:sz w:val="28"/>
          <w:szCs w:val="24"/>
          <w:u w:val="single"/>
        </w:rPr>
        <w:t>Modifiche sull'obbligo di pubblicazione e anticorruzione</w:t>
      </w:r>
    </w:p>
    <w:p w:rsidR="00A229A1" w:rsidRPr="00A229A1" w:rsidRDefault="00A229A1" w:rsidP="00A229A1">
      <w:pPr>
        <w:autoSpaceDE w:val="0"/>
        <w:autoSpaceDN w:val="0"/>
        <w:adjustRightInd w:val="0"/>
        <w:spacing w:after="0" w:line="240" w:lineRule="auto"/>
        <w:ind w:right="49"/>
        <w:jc w:val="center"/>
        <w:rPr>
          <w:rFonts w:ascii="Calibri" w:hAnsi="Calibri" w:cs="Calibri"/>
          <w:b/>
          <w:bCs/>
          <w:sz w:val="28"/>
          <w:szCs w:val="24"/>
          <w:u w:val="single"/>
        </w:rPr>
      </w:pPr>
    </w:p>
    <w:p w:rsidR="007812F6" w:rsidRDefault="001555C7" w:rsidP="007B3B5F">
      <w:pPr>
        <w:autoSpaceDE w:val="0"/>
        <w:autoSpaceDN w:val="0"/>
        <w:adjustRightInd w:val="0"/>
        <w:spacing w:after="0" w:line="240" w:lineRule="auto"/>
        <w:ind w:right="49"/>
        <w:jc w:val="both"/>
        <w:rPr>
          <w:rFonts w:ascii="Calibri" w:hAnsi="Calibri" w:cs="Calibri"/>
          <w:sz w:val="24"/>
          <w:szCs w:val="24"/>
        </w:rPr>
      </w:pPr>
      <w:r>
        <w:rPr>
          <w:rFonts w:ascii="Calibri" w:hAnsi="Calibri" w:cs="Calibri"/>
          <w:sz w:val="24"/>
          <w:szCs w:val="24"/>
        </w:rPr>
        <w:t>Il Comune di Pofi</w:t>
      </w:r>
      <w:r w:rsidR="007812F6">
        <w:rPr>
          <w:rFonts w:ascii="Calibri" w:hAnsi="Calibri" w:cs="Calibri"/>
          <w:sz w:val="24"/>
          <w:szCs w:val="24"/>
        </w:rPr>
        <w:t xml:space="preserve"> pubblicherà  sul  proprio  sito,  all’interno  della  sezione “amministrazione trasparente”, i dati dei propri pagamenti, con l’indicazione della tipologia  di  spesa,  dell’ambito  temporale  di  riferimento  e  dei  beneficiari,  con esclusione delle spese di personale che vengono pubblicate in altre sezioni, ai sensi degli articoli da 15 a 20 del D.Lgs 33/2013.</w:t>
      </w:r>
    </w:p>
    <w:p w:rsidR="007812F6" w:rsidRDefault="007812F6" w:rsidP="007B3B5F">
      <w:pPr>
        <w:autoSpaceDE w:val="0"/>
        <w:autoSpaceDN w:val="0"/>
        <w:adjustRightInd w:val="0"/>
        <w:spacing w:after="140" w:line="240" w:lineRule="auto"/>
        <w:ind w:right="49"/>
        <w:jc w:val="both"/>
        <w:rPr>
          <w:rFonts w:ascii="Calibri" w:hAnsi="Calibri" w:cs="Calibri"/>
          <w:sz w:val="24"/>
          <w:szCs w:val="24"/>
        </w:rPr>
      </w:pPr>
      <w:r>
        <w:rPr>
          <w:rFonts w:ascii="Calibri" w:hAnsi="Calibri" w:cs="Calibri"/>
          <w:sz w:val="24"/>
          <w:szCs w:val="24"/>
        </w:rPr>
        <w:t xml:space="preserve"> Viene abrogat</w:t>
      </w:r>
      <w:r w:rsidR="002C2004">
        <w:rPr>
          <w:rFonts w:ascii="Calibri" w:hAnsi="Calibri" w:cs="Calibri"/>
          <w:sz w:val="24"/>
          <w:szCs w:val="24"/>
        </w:rPr>
        <w:t>o il comma 2 dell’art. 9 del D.L</w:t>
      </w:r>
      <w:r>
        <w:rPr>
          <w:rFonts w:ascii="Calibri" w:hAnsi="Calibri" w:cs="Calibri"/>
          <w:sz w:val="24"/>
          <w:szCs w:val="24"/>
        </w:rPr>
        <w:t>gs 33/2013 che prevedeva le sezioni del sito di archivio. La disciplina vigente prevede, in sintesi, che i dati oggetto di pubblicazione obbligatoria devono rimanere sul sito  web per un periodo di  5 anni o, per  alcune tipologia  di  dati, per un periodo  inferiore determinato dall’ANAC, oltre il quale vengono eliminati dal sito, ma possono essere chiesti  con le modalità dell’accesso civico.</w:t>
      </w:r>
    </w:p>
    <w:p w:rsidR="007812F6" w:rsidRDefault="007812F6" w:rsidP="00A229A1">
      <w:pPr>
        <w:autoSpaceDE w:val="0"/>
        <w:autoSpaceDN w:val="0"/>
        <w:adjustRightInd w:val="0"/>
        <w:spacing w:after="140" w:line="240" w:lineRule="auto"/>
        <w:ind w:right="49"/>
        <w:jc w:val="center"/>
        <w:rPr>
          <w:rFonts w:ascii="Calibri" w:hAnsi="Calibri" w:cs="Calibri"/>
          <w:b/>
          <w:bCs/>
          <w:sz w:val="28"/>
          <w:szCs w:val="24"/>
          <w:u w:val="single"/>
        </w:rPr>
      </w:pPr>
      <w:r w:rsidRPr="00A229A1">
        <w:rPr>
          <w:rFonts w:ascii="Calibri" w:hAnsi="Calibri" w:cs="Calibri"/>
          <w:b/>
          <w:bCs/>
          <w:sz w:val="28"/>
          <w:szCs w:val="24"/>
          <w:u w:val="single"/>
        </w:rPr>
        <w:t>Nuovi obblighi di pubblicazione</w:t>
      </w:r>
    </w:p>
    <w:p w:rsidR="00A229A1" w:rsidRPr="00A229A1" w:rsidRDefault="00A229A1" w:rsidP="00A229A1">
      <w:pPr>
        <w:autoSpaceDE w:val="0"/>
        <w:autoSpaceDN w:val="0"/>
        <w:adjustRightInd w:val="0"/>
        <w:spacing w:after="140" w:line="240" w:lineRule="auto"/>
        <w:ind w:right="49"/>
        <w:jc w:val="center"/>
        <w:rPr>
          <w:rFonts w:ascii="Calibri" w:hAnsi="Calibri" w:cs="Calibri"/>
          <w:b/>
          <w:bCs/>
          <w:sz w:val="28"/>
          <w:szCs w:val="24"/>
          <w:u w:val="single"/>
        </w:rPr>
      </w:pPr>
    </w:p>
    <w:p w:rsidR="007812F6" w:rsidRDefault="007812F6" w:rsidP="007B3B5F">
      <w:pPr>
        <w:autoSpaceDE w:val="0"/>
        <w:autoSpaceDN w:val="0"/>
        <w:adjustRightInd w:val="0"/>
        <w:spacing w:after="0" w:line="240" w:lineRule="auto"/>
        <w:ind w:right="49"/>
        <w:jc w:val="both"/>
        <w:rPr>
          <w:rFonts w:ascii="Calibri" w:hAnsi="Calibri" w:cs="Calibri"/>
          <w:sz w:val="24"/>
          <w:szCs w:val="24"/>
        </w:rPr>
      </w:pPr>
      <w:r>
        <w:rPr>
          <w:rFonts w:ascii="Calibri" w:hAnsi="Calibri" w:cs="Calibri"/>
          <w:sz w:val="24"/>
          <w:szCs w:val="24"/>
        </w:rPr>
        <w:t xml:space="preserve">I </w:t>
      </w:r>
      <w:r w:rsidR="00FB476D">
        <w:rPr>
          <w:rFonts w:ascii="Calibri" w:hAnsi="Calibri" w:cs="Calibri"/>
          <w:sz w:val="24"/>
          <w:szCs w:val="24"/>
        </w:rPr>
        <w:t>responsabili dei servizi</w:t>
      </w:r>
      <w:r>
        <w:rPr>
          <w:rFonts w:ascii="Calibri" w:hAnsi="Calibri" w:cs="Calibri"/>
          <w:sz w:val="24"/>
          <w:szCs w:val="24"/>
        </w:rPr>
        <w:t xml:space="preserve"> devono comunicare all’amministrazione gli emolumenti complessivi percepiti a carico della finanza pubblica, anche in relazione al limite al trattamento economico del personale pubblico e delle società partecipate fissato in 240.000 euro lordi annui (ai sensi dell’articolo 13, comma 1, del D.L. 66/2014). Vi è l’obbligo dell’ammin</w:t>
      </w:r>
      <w:r w:rsidR="0077381D">
        <w:rPr>
          <w:rFonts w:ascii="Calibri" w:hAnsi="Calibri" w:cs="Calibri"/>
          <w:sz w:val="24"/>
          <w:szCs w:val="24"/>
        </w:rPr>
        <w:t>istrazione, a cura del responsabile</w:t>
      </w:r>
      <w:r>
        <w:rPr>
          <w:rFonts w:ascii="Calibri" w:hAnsi="Calibri" w:cs="Calibri"/>
          <w:sz w:val="24"/>
          <w:szCs w:val="24"/>
        </w:rPr>
        <w:t xml:space="preserve"> del personale,  di pubblicare sul sito l’ammontare complessivo degli </w:t>
      </w:r>
      <w:r w:rsidR="0077381D">
        <w:rPr>
          <w:rFonts w:ascii="Calibri" w:hAnsi="Calibri" w:cs="Calibri"/>
          <w:sz w:val="24"/>
          <w:szCs w:val="24"/>
        </w:rPr>
        <w:t>emolumenti per ciascun responsabile,</w:t>
      </w:r>
      <w:r>
        <w:rPr>
          <w:rFonts w:ascii="Calibri" w:hAnsi="Calibri" w:cs="Calibri"/>
          <w:sz w:val="24"/>
          <w:szCs w:val="24"/>
        </w:rPr>
        <w:tab/>
      </w:r>
    </w:p>
    <w:p w:rsidR="007812F6" w:rsidRDefault="007812F6" w:rsidP="007B3B5F">
      <w:pPr>
        <w:autoSpaceDE w:val="0"/>
        <w:autoSpaceDN w:val="0"/>
        <w:adjustRightInd w:val="0"/>
        <w:spacing w:after="0" w:line="240" w:lineRule="auto"/>
        <w:ind w:right="49"/>
        <w:jc w:val="both"/>
        <w:rPr>
          <w:rFonts w:ascii="Calibri" w:hAnsi="Calibri" w:cs="Calibri"/>
          <w:sz w:val="24"/>
          <w:szCs w:val="24"/>
        </w:rPr>
      </w:pPr>
      <w:r>
        <w:rPr>
          <w:rFonts w:ascii="Calibri" w:hAnsi="Calibri" w:cs="Calibri"/>
          <w:sz w:val="24"/>
          <w:szCs w:val="24"/>
        </w:rPr>
        <w:t>I dati da pubblicare sono:</w:t>
      </w:r>
    </w:p>
    <w:p w:rsidR="007812F6" w:rsidRDefault="007812F6" w:rsidP="007B3B5F">
      <w:pPr>
        <w:autoSpaceDE w:val="0"/>
        <w:autoSpaceDN w:val="0"/>
        <w:adjustRightInd w:val="0"/>
        <w:spacing w:after="0" w:line="240" w:lineRule="auto"/>
        <w:ind w:right="49"/>
        <w:jc w:val="both"/>
        <w:rPr>
          <w:rFonts w:ascii="Calibri" w:hAnsi="Calibri" w:cs="Calibri"/>
          <w:sz w:val="24"/>
          <w:szCs w:val="24"/>
        </w:rPr>
      </w:pPr>
      <w:r>
        <w:rPr>
          <w:rFonts w:ascii="Calibri" w:hAnsi="Calibri" w:cs="Calibri"/>
          <w:sz w:val="24"/>
          <w:szCs w:val="24"/>
        </w:rPr>
        <w:tab/>
        <w:t>•</w:t>
      </w:r>
      <w:r>
        <w:rPr>
          <w:rFonts w:ascii="Calibri" w:hAnsi="Calibri" w:cs="Calibri"/>
          <w:sz w:val="24"/>
          <w:szCs w:val="24"/>
        </w:rPr>
        <w:tab/>
        <w:t>atto di nomina o proclamazione;</w:t>
      </w:r>
    </w:p>
    <w:p w:rsidR="007812F6" w:rsidRDefault="007812F6" w:rsidP="007B3B5F">
      <w:pPr>
        <w:autoSpaceDE w:val="0"/>
        <w:autoSpaceDN w:val="0"/>
        <w:adjustRightInd w:val="0"/>
        <w:spacing w:after="0" w:line="240" w:lineRule="auto"/>
        <w:ind w:right="49"/>
        <w:jc w:val="both"/>
        <w:rPr>
          <w:rFonts w:ascii="Calibri" w:hAnsi="Calibri" w:cs="Calibri"/>
          <w:sz w:val="24"/>
          <w:szCs w:val="24"/>
        </w:rPr>
      </w:pPr>
      <w:r>
        <w:rPr>
          <w:rFonts w:ascii="Calibri" w:hAnsi="Calibri" w:cs="Calibri"/>
          <w:sz w:val="24"/>
          <w:szCs w:val="24"/>
        </w:rPr>
        <w:tab/>
        <w:t>•</w:t>
      </w:r>
      <w:r>
        <w:rPr>
          <w:rFonts w:ascii="Calibri" w:hAnsi="Calibri" w:cs="Calibri"/>
          <w:sz w:val="24"/>
          <w:szCs w:val="24"/>
        </w:rPr>
        <w:tab/>
        <w:t>curriculum;</w:t>
      </w:r>
    </w:p>
    <w:p w:rsidR="007812F6" w:rsidRDefault="007812F6" w:rsidP="007B3B5F">
      <w:pPr>
        <w:autoSpaceDE w:val="0"/>
        <w:autoSpaceDN w:val="0"/>
        <w:adjustRightInd w:val="0"/>
        <w:spacing w:after="0" w:line="240" w:lineRule="auto"/>
        <w:ind w:right="49"/>
        <w:jc w:val="both"/>
        <w:rPr>
          <w:rFonts w:ascii="Calibri" w:hAnsi="Calibri" w:cs="Calibri"/>
          <w:sz w:val="24"/>
          <w:szCs w:val="24"/>
        </w:rPr>
      </w:pPr>
      <w:r>
        <w:rPr>
          <w:rFonts w:ascii="Calibri" w:hAnsi="Calibri" w:cs="Calibri"/>
          <w:sz w:val="24"/>
          <w:szCs w:val="24"/>
        </w:rPr>
        <w:tab/>
        <w:t>•</w:t>
      </w:r>
      <w:r>
        <w:rPr>
          <w:rFonts w:ascii="Calibri" w:hAnsi="Calibri" w:cs="Calibri"/>
          <w:sz w:val="24"/>
          <w:szCs w:val="24"/>
        </w:rPr>
        <w:tab/>
        <w:t xml:space="preserve">compensi e </w:t>
      </w:r>
      <w:r w:rsidR="00FB476D">
        <w:rPr>
          <w:rFonts w:ascii="Calibri" w:hAnsi="Calibri" w:cs="Calibri"/>
          <w:sz w:val="24"/>
          <w:szCs w:val="24"/>
        </w:rPr>
        <w:t>rimborsi connessi all</w:t>
      </w:r>
      <w:r w:rsidR="00E83377">
        <w:rPr>
          <w:rFonts w:ascii="Calibri" w:hAnsi="Calibri" w:cs="Calibri"/>
          <w:sz w:val="24"/>
          <w:szCs w:val="24"/>
        </w:rPr>
        <w:t>a carica</w:t>
      </w:r>
    </w:p>
    <w:p w:rsidR="007812F6" w:rsidRDefault="007812F6" w:rsidP="007B3B5F">
      <w:pPr>
        <w:autoSpaceDE w:val="0"/>
        <w:autoSpaceDN w:val="0"/>
        <w:adjustRightInd w:val="0"/>
        <w:spacing w:after="0" w:line="240" w:lineRule="auto"/>
        <w:ind w:right="49"/>
        <w:jc w:val="both"/>
        <w:rPr>
          <w:rFonts w:ascii="Calibri" w:hAnsi="Calibri" w:cs="Calibri"/>
          <w:sz w:val="24"/>
          <w:szCs w:val="24"/>
        </w:rPr>
      </w:pPr>
      <w:r>
        <w:rPr>
          <w:rFonts w:ascii="Calibri" w:hAnsi="Calibri" w:cs="Calibri"/>
          <w:sz w:val="24"/>
          <w:szCs w:val="24"/>
        </w:rPr>
        <w:t>.</w:t>
      </w:r>
    </w:p>
    <w:p w:rsidR="007812F6" w:rsidRDefault="007812F6" w:rsidP="007B3B5F">
      <w:pPr>
        <w:autoSpaceDE w:val="0"/>
        <w:autoSpaceDN w:val="0"/>
        <w:adjustRightInd w:val="0"/>
        <w:spacing w:after="140" w:line="240" w:lineRule="auto"/>
        <w:ind w:right="49"/>
        <w:jc w:val="both"/>
        <w:rPr>
          <w:rFonts w:ascii="Calibri" w:hAnsi="Calibri" w:cs="Calibri"/>
          <w:sz w:val="24"/>
          <w:szCs w:val="24"/>
        </w:rPr>
      </w:pPr>
      <w:r>
        <w:rPr>
          <w:rFonts w:ascii="Calibri" w:hAnsi="Calibri" w:cs="Calibri"/>
          <w:sz w:val="24"/>
          <w:szCs w:val="24"/>
        </w:rPr>
        <w:t>La  disposizione  infine  specifica  che  gli  obiettivi  di  trasparenza  devono  e</w:t>
      </w:r>
      <w:r w:rsidR="00EE0CDD">
        <w:rPr>
          <w:rFonts w:ascii="Calibri" w:hAnsi="Calibri" w:cs="Calibri"/>
          <w:sz w:val="24"/>
          <w:szCs w:val="24"/>
        </w:rPr>
        <w:t>ssere riportati nei   decreti e contratti</w:t>
      </w:r>
      <w:r>
        <w:rPr>
          <w:rFonts w:ascii="Calibri" w:hAnsi="Calibri" w:cs="Calibri"/>
          <w:sz w:val="24"/>
          <w:szCs w:val="24"/>
        </w:rPr>
        <w:t xml:space="preserve">    di     conferimento     degl</w:t>
      </w:r>
      <w:r w:rsidR="00EE0CDD">
        <w:rPr>
          <w:rFonts w:ascii="Calibri" w:hAnsi="Calibri" w:cs="Calibri"/>
          <w:sz w:val="24"/>
          <w:szCs w:val="24"/>
        </w:rPr>
        <w:t xml:space="preserve">i     incarichi     </w:t>
      </w:r>
      <w:r>
        <w:rPr>
          <w:rFonts w:ascii="Calibri" w:hAnsi="Calibri" w:cs="Calibri"/>
          <w:sz w:val="24"/>
          <w:szCs w:val="24"/>
        </w:rPr>
        <w:t xml:space="preserve">     e, conseguentemente, il    loro    mancato    raggiungimento    comporta responsabilità dirigenziale (art. 14)</w:t>
      </w:r>
    </w:p>
    <w:p w:rsidR="007812F6" w:rsidRDefault="00EE0CDD" w:rsidP="007B3B5F">
      <w:pPr>
        <w:autoSpaceDE w:val="0"/>
        <w:autoSpaceDN w:val="0"/>
        <w:adjustRightInd w:val="0"/>
        <w:spacing w:after="120" w:line="240" w:lineRule="auto"/>
        <w:ind w:right="49"/>
        <w:jc w:val="both"/>
        <w:rPr>
          <w:rFonts w:ascii="Calibri" w:hAnsi="Calibri" w:cs="Calibri"/>
          <w:sz w:val="24"/>
          <w:szCs w:val="24"/>
        </w:rPr>
      </w:pPr>
      <w:r>
        <w:rPr>
          <w:rFonts w:ascii="Calibri" w:hAnsi="Calibri" w:cs="Calibri"/>
          <w:sz w:val="24"/>
          <w:szCs w:val="24"/>
        </w:rPr>
        <w:t>Il responsabile</w:t>
      </w:r>
      <w:r w:rsidR="007812F6">
        <w:rPr>
          <w:rFonts w:ascii="Calibri" w:hAnsi="Calibri" w:cs="Calibri"/>
          <w:sz w:val="24"/>
          <w:szCs w:val="24"/>
        </w:rPr>
        <w:t xml:space="preserve"> competente ha l'obbligo di pubblicazione dei criteri definiti nei sistemi di misurazione e valutazione della performance per l'assegnazione del trattamento accessorio e i dati relativi alla sua distribuzione, in forma aggregata, al fine di dare conto del livello di selettività utilizzato nella distribuzione dei premi e degli incentivi, nonché i dati relativi al grado di differenziazione nell'utilizzo dell</w:t>
      </w:r>
      <w:r w:rsidR="00FB476D">
        <w:rPr>
          <w:rFonts w:ascii="Calibri" w:hAnsi="Calibri" w:cs="Calibri"/>
          <w:sz w:val="24"/>
          <w:szCs w:val="24"/>
        </w:rPr>
        <w:t>a premialità sia per i responsabili</w:t>
      </w:r>
      <w:r w:rsidR="007812F6">
        <w:rPr>
          <w:rFonts w:ascii="Calibri" w:hAnsi="Calibri" w:cs="Calibri"/>
          <w:sz w:val="24"/>
          <w:szCs w:val="24"/>
        </w:rPr>
        <w:t xml:space="preserve"> sia per i dipendenti.</w:t>
      </w:r>
    </w:p>
    <w:p w:rsidR="007812F6" w:rsidRPr="00A229A1" w:rsidRDefault="000C2AF9" w:rsidP="00A229A1">
      <w:pPr>
        <w:autoSpaceDE w:val="0"/>
        <w:autoSpaceDN w:val="0"/>
        <w:adjustRightInd w:val="0"/>
        <w:spacing w:after="120" w:line="240" w:lineRule="auto"/>
        <w:ind w:right="49"/>
        <w:jc w:val="center"/>
        <w:rPr>
          <w:rFonts w:ascii="Calibri" w:hAnsi="Calibri" w:cs="Calibri"/>
          <w:b/>
          <w:bCs/>
          <w:sz w:val="28"/>
          <w:szCs w:val="24"/>
          <w:u w:val="single"/>
        </w:rPr>
      </w:pPr>
      <w:r>
        <w:rPr>
          <w:rFonts w:ascii="Calibri" w:hAnsi="Calibri" w:cs="Calibri"/>
          <w:b/>
          <w:bCs/>
          <w:sz w:val="28"/>
          <w:szCs w:val="24"/>
          <w:u w:val="single"/>
        </w:rPr>
        <w:t xml:space="preserve">Modifiche </w:t>
      </w:r>
      <w:r w:rsidR="00A229A1">
        <w:rPr>
          <w:rFonts w:ascii="Calibri" w:hAnsi="Calibri" w:cs="Calibri"/>
          <w:b/>
          <w:bCs/>
          <w:sz w:val="28"/>
          <w:szCs w:val="24"/>
          <w:u w:val="single"/>
        </w:rPr>
        <w:t>riguardanti</w:t>
      </w:r>
      <w:r w:rsidR="00A229A1" w:rsidRPr="00A229A1">
        <w:rPr>
          <w:rFonts w:ascii="Calibri" w:hAnsi="Calibri" w:cs="Calibri"/>
          <w:b/>
          <w:bCs/>
          <w:sz w:val="28"/>
          <w:szCs w:val="24"/>
          <w:u w:val="single"/>
        </w:rPr>
        <w:t xml:space="preserve"> </w:t>
      </w:r>
      <w:r w:rsidR="007812F6" w:rsidRPr="00A229A1">
        <w:rPr>
          <w:rFonts w:ascii="Calibri" w:hAnsi="Calibri" w:cs="Calibri"/>
          <w:b/>
          <w:bCs/>
          <w:sz w:val="28"/>
          <w:szCs w:val="24"/>
          <w:u w:val="single"/>
        </w:rPr>
        <w:t>gli obblighi  sulle procedure d'appalto</w:t>
      </w:r>
    </w:p>
    <w:p w:rsidR="007812F6" w:rsidRDefault="007812F6" w:rsidP="007B3B5F">
      <w:pPr>
        <w:autoSpaceDE w:val="0"/>
        <w:autoSpaceDN w:val="0"/>
        <w:adjustRightInd w:val="0"/>
        <w:spacing w:after="0" w:line="240" w:lineRule="auto"/>
        <w:ind w:right="49"/>
        <w:jc w:val="both"/>
        <w:rPr>
          <w:rFonts w:ascii="Calibri" w:hAnsi="Calibri" w:cs="Calibri"/>
          <w:sz w:val="24"/>
          <w:szCs w:val="24"/>
        </w:rPr>
      </w:pPr>
      <w:r>
        <w:rPr>
          <w:rFonts w:ascii="Calibri" w:hAnsi="Calibri" w:cs="Calibri"/>
          <w:sz w:val="24"/>
          <w:szCs w:val="24"/>
        </w:rPr>
        <w:t xml:space="preserve">Contratti  pubblici di  lavori,  servizi  e  forniture. La disposizione dell’art. 31 del decreto in oggetto conferma gli obblighi già previsti dall’art. 1 comma 32 della legge  190/2012, richiamando  la  possibilità  dei  collegamenti  ipertestuali  con  le banche  dati,  e,  inoltre, richiama  gli  obblighi  di  pubblicazione  previsti  dal  nuovo codice degli appalti, decreto legislativo n. 50/2016. Il predetto </w:t>
      </w:r>
      <w:r>
        <w:rPr>
          <w:rFonts w:ascii="Calibri" w:hAnsi="Calibri" w:cs="Calibri"/>
          <w:sz w:val="24"/>
          <w:szCs w:val="24"/>
        </w:rPr>
        <w:lastRenderedPageBreak/>
        <w:t>decreto legislativo n. 50/2016 prevede, all’art. 29, la pubblicazione delle seguenti informazioni e documenti:</w:t>
      </w:r>
    </w:p>
    <w:p w:rsidR="007812F6" w:rsidRDefault="007812F6" w:rsidP="007B3B5F">
      <w:pPr>
        <w:autoSpaceDE w:val="0"/>
        <w:autoSpaceDN w:val="0"/>
        <w:adjustRightInd w:val="0"/>
        <w:spacing w:after="0" w:line="240" w:lineRule="auto"/>
        <w:ind w:right="49"/>
        <w:jc w:val="both"/>
        <w:rPr>
          <w:rFonts w:ascii="Calibri" w:hAnsi="Calibri" w:cs="Calibri"/>
          <w:sz w:val="24"/>
          <w:szCs w:val="24"/>
        </w:rPr>
      </w:pPr>
      <w:r>
        <w:rPr>
          <w:rFonts w:ascii="Calibri" w:hAnsi="Calibri" w:cs="Calibri"/>
          <w:sz w:val="24"/>
          <w:szCs w:val="24"/>
        </w:rPr>
        <w:tab/>
        <w:t>•</w:t>
      </w:r>
      <w:r>
        <w:rPr>
          <w:rFonts w:ascii="Calibri" w:hAnsi="Calibri" w:cs="Calibri"/>
          <w:sz w:val="24"/>
          <w:szCs w:val="24"/>
        </w:rPr>
        <w:tab/>
        <w:t>tutti  gli  atti  relativi alla programmazione  di  lavori,  opere,  servizi  e forniture;</w:t>
      </w:r>
    </w:p>
    <w:p w:rsidR="007812F6" w:rsidRDefault="007812F6" w:rsidP="007B3B5F">
      <w:pPr>
        <w:autoSpaceDE w:val="0"/>
        <w:autoSpaceDN w:val="0"/>
        <w:adjustRightInd w:val="0"/>
        <w:spacing w:after="0" w:line="240" w:lineRule="auto"/>
        <w:ind w:right="49"/>
        <w:jc w:val="both"/>
        <w:rPr>
          <w:rFonts w:ascii="Calibri" w:hAnsi="Calibri" w:cs="Calibri"/>
          <w:sz w:val="24"/>
          <w:szCs w:val="24"/>
        </w:rPr>
      </w:pPr>
      <w:r>
        <w:rPr>
          <w:rFonts w:ascii="Calibri" w:hAnsi="Calibri" w:cs="Calibri"/>
          <w:sz w:val="24"/>
          <w:szCs w:val="24"/>
        </w:rPr>
        <w:tab/>
        <w:t>•</w:t>
      </w:r>
      <w:r>
        <w:rPr>
          <w:rFonts w:ascii="Calibri" w:hAnsi="Calibri" w:cs="Calibri"/>
          <w:sz w:val="24"/>
          <w:szCs w:val="24"/>
        </w:rPr>
        <w:tab/>
        <w:t>tutti gli atti relativi alle procedure per l'affidamento di appalti pubblici di servizi, forniture, lavori e opere, di concorsi pubblici di progettazione, di concorsi di idee e di concessioni;</w:t>
      </w:r>
    </w:p>
    <w:p w:rsidR="007812F6" w:rsidRDefault="007812F6" w:rsidP="007B3B5F">
      <w:pPr>
        <w:autoSpaceDE w:val="0"/>
        <w:autoSpaceDN w:val="0"/>
        <w:adjustRightInd w:val="0"/>
        <w:spacing w:after="0" w:line="240" w:lineRule="auto"/>
        <w:ind w:right="49"/>
        <w:jc w:val="both"/>
        <w:rPr>
          <w:rFonts w:ascii="Calibri" w:hAnsi="Calibri" w:cs="Calibri"/>
          <w:sz w:val="24"/>
          <w:szCs w:val="24"/>
        </w:rPr>
      </w:pPr>
      <w:r>
        <w:rPr>
          <w:rFonts w:ascii="Calibri" w:hAnsi="Calibri" w:cs="Calibri"/>
          <w:sz w:val="24"/>
          <w:szCs w:val="24"/>
        </w:rPr>
        <w:tab/>
        <w:t>•</w:t>
      </w:r>
      <w:r>
        <w:rPr>
          <w:rFonts w:ascii="Calibri" w:hAnsi="Calibri" w:cs="Calibri"/>
          <w:sz w:val="24"/>
          <w:szCs w:val="24"/>
        </w:rPr>
        <w:tab/>
        <w:t>il provvedimento   che   determina   le esclusioni   dalla   procedura   di affidamento  e  le ammissioni  all'esito  delle  valutazioni  dei requisiti  soggettivi, economico-finanziari e tecnico-professionali, entro due giorni dall’adozione;</w:t>
      </w:r>
    </w:p>
    <w:p w:rsidR="007812F6" w:rsidRDefault="007812F6" w:rsidP="007B3B5F">
      <w:pPr>
        <w:autoSpaceDE w:val="0"/>
        <w:autoSpaceDN w:val="0"/>
        <w:adjustRightInd w:val="0"/>
        <w:spacing w:after="0" w:line="240" w:lineRule="auto"/>
        <w:ind w:right="49"/>
        <w:jc w:val="both"/>
        <w:rPr>
          <w:rFonts w:ascii="Calibri" w:hAnsi="Calibri" w:cs="Calibri"/>
          <w:sz w:val="24"/>
          <w:szCs w:val="24"/>
        </w:rPr>
      </w:pPr>
      <w:r>
        <w:rPr>
          <w:rFonts w:ascii="Calibri" w:hAnsi="Calibri" w:cs="Calibri"/>
          <w:sz w:val="24"/>
          <w:szCs w:val="24"/>
        </w:rPr>
        <w:tab/>
        <w:t>•</w:t>
      </w:r>
      <w:r>
        <w:rPr>
          <w:rFonts w:ascii="Calibri" w:hAnsi="Calibri" w:cs="Calibri"/>
          <w:sz w:val="24"/>
          <w:szCs w:val="24"/>
        </w:rPr>
        <w:tab/>
        <w:t>la  composizione  della  commissione  giudicatrice  e  i  curricula  dei  suoi componenti;</w:t>
      </w:r>
    </w:p>
    <w:p w:rsidR="007812F6" w:rsidRDefault="007812F6" w:rsidP="007B3B5F">
      <w:pPr>
        <w:autoSpaceDE w:val="0"/>
        <w:autoSpaceDN w:val="0"/>
        <w:adjustRightInd w:val="0"/>
        <w:spacing w:after="0" w:line="240" w:lineRule="auto"/>
        <w:ind w:right="49"/>
        <w:jc w:val="both"/>
        <w:rPr>
          <w:rFonts w:ascii="Calibri" w:hAnsi="Calibri" w:cs="Calibri"/>
          <w:sz w:val="24"/>
          <w:szCs w:val="24"/>
        </w:rPr>
      </w:pPr>
      <w:r>
        <w:rPr>
          <w:rFonts w:ascii="Calibri" w:hAnsi="Calibri" w:cs="Calibri"/>
          <w:sz w:val="24"/>
          <w:szCs w:val="24"/>
        </w:rPr>
        <w:tab/>
        <w:t>•</w:t>
      </w:r>
      <w:r>
        <w:rPr>
          <w:rFonts w:ascii="Calibri" w:hAnsi="Calibri" w:cs="Calibri"/>
          <w:sz w:val="24"/>
          <w:szCs w:val="24"/>
        </w:rPr>
        <w:tab/>
        <w:t>i  resoconti  della  gestione  finanziaria  dei  contratti  al  termine  della  loro esecuzione</w:t>
      </w:r>
    </w:p>
    <w:p w:rsidR="007812F6" w:rsidRDefault="007812F6" w:rsidP="007B3B5F">
      <w:pPr>
        <w:autoSpaceDE w:val="0"/>
        <w:autoSpaceDN w:val="0"/>
        <w:adjustRightInd w:val="0"/>
        <w:spacing w:after="0" w:line="240" w:lineRule="auto"/>
        <w:ind w:right="49"/>
        <w:jc w:val="both"/>
        <w:rPr>
          <w:rFonts w:ascii="Calibri" w:hAnsi="Calibri" w:cs="Calibri"/>
        </w:rPr>
      </w:pPr>
    </w:p>
    <w:p w:rsidR="007812F6" w:rsidRDefault="007812F6" w:rsidP="00A229A1">
      <w:pPr>
        <w:autoSpaceDE w:val="0"/>
        <w:autoSpaceDN w:val="0"/>
        <w:adjustRightInd w:val="0"/>
        <w:spacing w:after="0" w:line="240" w:lineRule="auto"/>
        <w:ind w:right="49"/>
        <w:jc w:val="center"/>
        <w:rPr>
          <w:rFonts w:ascii="Calibri" w:hAnsi="Calibri" w:cs="Calibri"/>
          <w:b/>
          <w:bCs/>
          <w:sz w:val="28"/>
          <w:szCs w:val="24"/>
          <w:u w:val="single"/>
        </w:rPr>
      </w:pPr>
      <w:r w:rsidRPr="00A229A1">
        <w:rPr>
          <w:rFonts w:ascii="Calibri" w:hAnsi="Calibri" w:cs="Calibri"/>
          <w:b/>
          <w:bCs/>
          <w:sz w:val="28"/>
          <w:szCs w:val="24"/>
          <w:u w:val="single"/>
        </w:rPr>
        <w:t>Sanzioni e scadenze</w:t>
      </w:r>
    </w:p>
    <w:p w:rsidR="00A229A1" w:rsidRPr="00A229A1" w:rsidRDefault="00A229A1" w:rsidP="00A229A1">
      <w:pPr>
        <w:autoSpaceDE w:val="0"/>
        <w:autoSpaceDN w:val="0"/>
        <w:adjustRightInd w:val="0"/>
        <w:spacing w:after="0" w:line="240" w:lineRule="auto"/>
        <w:ind w:right="49"/>
        <w:jc w:val="center"/>
        <w:rPr>
          <w:rFonts w:ascii="Calibri" w:hAnsi="Calibri" w:cs="Calibri"/>
          <w:b/>
          <w:bCs/>
          <w:sz w:val="28"/>
          <w:szCs w:val="24"/>
          <w:u w:val="single"/>
        </w:rPr>
      </w:pPr>
    </w:p>
    <w:p w:rsidR="007812F6" w:rsidRDefault="002C2004" w:rsidP="007B3B5F">
      <w:pPr>
        <w:autoSpaceDE w:val="0"/>
        <w:autoSpaceDN w:val="0"/>
        <w:adjustRightInd w:val="0"/>
        <w:spacing w:after="0" w:line="240" w:lineRule="auto"/>
        <w:ind w:right="49"/>
        <w:jc w:val="both"/>
        <w:rPr>
          <w:rFonts w:ascii="Calibri" w:hAnsi="Calibri" w:cs="Calibri"/>
          <w:sz w:val="24"/>
          <w:szCs w:val="24"/>
        </w:rPr>
      </w:pPr>
      <w:r>
        <w:rPr>
          <w:rFonts w:ascii="Calibri" w:hAnsi="Calibri" w:cs="Calibri"/>
          <w:sz w:val="24"/>
          <w:szCs w:val="24"/>
        </w:rPr>
        <w:t>L’art. 47 del D.L</w:t>
      </w:r>
      <w:r w:rsidR="007812F6">
        <w:rPr>
          <w:rFonts w:ascii="Calibri" w:hAnsi="Calibri" w:cs="Calibri"/>
          <w:sz w:val="24"/>
          <w:szCs w:val="24"/>
        </w:rPr>
        <w:t>gs 33/2013 prevede la sanzione, a carico del titolare di incarico  politico,  di  amministrazione  e  di direzione,  per la  mancata  o  incompleta comunicazione  de</w:t>
      </w:r>
      <w:r w:rsidR="00E83377">
        <w:rPr>
          <w:rFonts w:ascii="Calibri" w:hAnsi="Calibri" w:cs="Calibri"/>
          <w:sz w:val="24"/>
          <w:szCs w:val="24"/>
        </w:rPr>
        <w:t>lle  informazioni  e  dei  dati.</w:t>
      </w:r>
      <w:r w:rsidR="007812F6">
        <w:rPr>
          <w:rFonts w:ascii="Calibri" w:hAnsi="Calibri" w:cs="Calibri"/>
          <w:sz w:val="24"/>
          <w:szCs w:val="24"/>
        </w:rPr>
        <w:t xml:space="preserve">   L’art. 38 del decreto legge in oggetto aggiunge la previsione che la stessa sanzione si applica nei confronti  del  responsabile  della  mancata  pubblicazione  dei dati,  e,  inoltre,  la  stessa sanzione si applica per la mancata pubblicazione dei dati sui pagamenti di cui all’art. 4 bis.  Si  chiarisce  che  le sanzioni  sono irrogate  dall’ANAC,  che disciplinerà il procedimento di irrogazione delle sanzioni con proprio regolamento.</w:t>
      </w:r>
    </w:p>
    <w:p w:rsidR="007812F6" w:rsidRDefault="007812F6" w:rsidP="007B3B5F">
      <w:pPr>
        <w:autoSpaceDE w:val="0"/>
        <w:autoSpaceDN w:val="0"/>
        <w:adjustRightInd w:val="0"/>
        <w:spacing w:after="0" w:line="240" w:lineRule="auto"/>
        <w:ind w:right="49"/>
        <w:jc w:val="both"/>
        <w:rPr>
          <w:rFonts w:ascii="Calibri" w:hAnsi="Calibri" w:cs="Calibri"/>
        </w:rPr>
      </w:pPr>
    </w:p>
    <w:p w:rsidR="007812F6" w:rsidRPr="000C2AF9" w:rsidRDefault="007812F6" w:rsidP="00A229A1">
      <w:pPr>
        <w:autoSpaceDE w:val="0"/>
        <w:autoSpaceDN w:val="0"/>
        <w:adjustRightInd w:val="0"/>
        <w:spacing w:after="0" w:line="240" w:lineRule="auto"/>
        <w:ind w:right="49"/>
        <w:jc w:val="center"/>
        <w:rPr>
          <w:rFonts w:ascii="Calibri" w:hAnsi="Calibri" w:cs="Calibri"/>
          <w:b/>
          <w:bCs/>
          <w:sz w:val="24"/>
          <w:szCs w:val="24"/>
          <w:u w:val="single"/>
        </w:rPr>
      </w:pPr>
      <w:r w:rsidRPr="000C2AF9">
        <w:rPr>
          <w:rFonts w:ascii="Calibri" w:hAnsi="Calibri" w:cs="Calibri"/>
          <w:b/>
          <w:bCs/>
          <w:sz w:val="24"/>
          <w:szCs w:val="24"/>
          <w:u w:val="single"/>
        </w:rPr>
        <w:t>PROCESSO DI ATTUAZIONE</w:t>
      </w:r>
    </w:p>
    <w:p w:rsidR="007812F6" w:rsidRDefault="007812F6" w:rsidP="007B3B5F">
      <w:pPr>
        <w:autoSpaceDE w:val="0"/>
        <w:autoSpaceDN w:val="0"/>
        <w:adjustRightInd w:val="0"/>
        <w:spacing w:after="0" w:line="240" w:lineRule="auto"/>
        <w:ind w:right="49"/>
        <w:rPr>
          <w:rFonts w:ascii="Calibri" w:hAnsi="Calibri" w:cs="Calibri"/>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Questa sezione indica le iniziative e le azioni di diffusione afferenti alla Trasparenza sia all’interno che all’esterno dell’amministrazione al fine di garantire alle differenti tipologie di portatori d’interesse un adeguato livello di trasparenza e lo sviluppo della cultura della legalità e dell’integrità.</w:t>
      </w:r>
    </w:p>
    <w:p w:rsidR="000C2AF9" w:rsidRDefault="000C2AF9" w:rsidP="007B3B5F">
      <w:pPr>
        <w:autoSpaceDE w:val="0"/>
        <w:autoSpaceDN w:val="0"/>
        <w:adjustRightInd w:val="0"/>
        <w:spacing w:after="0" w:line="240" w:lineRule="auto"/>
        <w:ind w:right="49"/>
        <w:jc w:val="both"/>
        <w:rPr>
          <w:rFonts w:ascii="Calibri" w:hAnsi="Calibri" w:cs="Calibri"/>
          <w:color w:val="00000A"/>
          <w:sz w:val="24"/>
          <w:szCs w:val="24"/>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Per quanto riguarda, in particolare, la sezione “Amministra</w:t>
      </w:r>
      <w:r w:rsidR="007769F1">
        <w:rPr>
          <w:rFonts w:ascii="Calibri" w:hAnsi="Calibri" w:cs="Calibri"/>
          <w:color w:val="00000A"/>
          <w:sz w:val="24"/>
          <w:szCs w:val="24"/>
        </w:rPr>
        <w:t>zione trasparente”, i  re</w:t>
      </w:r>
      <w:r w:rsidR="00B107F1">
        <w:rPr>
          <w:rFonts w:ascii="Calibri" w:hAnsi="Calibri" w:cs="Calibri"/>
          <w:color w:val="00000A"/>
          <w:sz w:val="24"/>
          <w:szCs w:val="24"/>
        </w:rPr>
        <w:t xml:space="preserve">sponsabili </w:t>
      </w:r>
      <w:r>
        <w:rPr>
          <w:rFonts w:ascii="Calibri" w:hAnsi="Calibri" w:cs="Calibri"/>
          <w:color w:val="00000A"/>
          <w:sz w:val="24"/>
          <w:szCs w:val="24"/>
        </w:rPr>
        <w:t>garantiscono:</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t>•</w:t>
      </w:r>
      <w:r>
        <w:rPr>
          <w:rFonts w:ascii="Calibri" w:hAnsi="Calibri" w:cs="Calibri"/>
          <w:color w:val="00000A"/>
          <w:sz w:val="24"/>
          <w:szCs w:val="24"/>
        </w:rPr>
        <w:tab/>
        <w:t>il tempestivo e regolare flusso delle informazioni da pubblicare ai fini del rispetto dei termini stabiliti dalla legge e dal Piano;</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t>•</w:t>
      </w:r>
      <w:r>
        <w:rPr>
          <w:rFonts w:ascii="Calibri" w:hAnsi="Calibri" w:cs="Calibri"/>
          <w:color w:val="00000A"/>
          <w:sz w:val="24"/>
          <w:szCs w:val="24"/>
        </w:rPr>
        <w:tab/>
        <w:t>l’accesso civico</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t>•</w:t>
      </w:r>
      <w:r>
        <w:rPr>
          <w:rFonts w:ascii="Calibri" w:hAnsi="Calibri" w:cs="Calibri"/>
          <w:color w:val="00000A"/>
          <w:sz w:val="24"/>
          <w:szCs w:val="24"/>
        </w:rPr>
        <w:tab/>
        <w:t>il rispetto delle disposizioni in materia di riservatezza dei dati personali relativamente ai dati personali messi a disposizione sul sito istituzionale, contenuti anche in atti e documenti amministrativi (in forma integrale, per estratto, ivi compresi gli allegati).</w:t>
      </w:r>
    </w:p>
    <w:p w:rsidR="007812F6" w:rsidRDefault="007812F6" w:rsidP="007B3B5F">
      <w:pPr>
        <w:autoSpaceDE w:val="0"/>
        <w:autoSpaceDN w:val="0"/>
        <w:adjustRightInd w:val="0"/>
        <w:spacing w:after="0" w:line="240" w:lineRule="auto"/>
        <w:ind w:right="49"/>
        <w:rPr>
          <w:rFonts w:ascii="Calibri" w:hAnsi="Calibri" w:cs="Calibri"/>
        </w:rPr>
      </w:pPr>
    </w:p>
    <w:p w:rsidR="007812F6" w:rsidRPr="000C2AF9" w:rsidRDefault="007812F6" w:rsidP="007B3B5F">
      <w:pPr>
        <w:autoSpaceDE w:val="0"/>
        <w:autoSpaceDN w:val="0"/>
        <w:adjustRightInd w:val="0"/>
        <w:spacing w:after="0" w:line="240" w:lineRule="auto"/>
        <w:ind w:right="49"/>
        <w:rPr>
          <w:rFonts w:ascii="Calibri" w:hAnsi="Calibri" w:cs="Calibri"/>
          <w:b/>
          <w:color w:val="00000A"/>
          <w:sz w:val="24"/>
          <w:szCs w:val="24"/>
        </w:rPr>
      </w:pPr>
      <w:r w:rsidRPr="000C2AF9">
        <w:rPr>
          <w:rFonts w:ascii="Calibri" w:hAnsi="Calibri" w:cs="Calibri"/>
          <w:b/>
          <w:color w:val="00000A"/>
          <w:sz w:val="24"/>
          <w:szCs w:val="24"/>
        </w:rPr>
        <w:t>I passaggi operativi sono i seguenti:</w:t>
      </w:r>
    </w:p>
    <w:p w:rsidR="007812F6" w:rsidRPr="000C2AF9" w:rsidRDefault="007812F6" w:rsidP="007B3B5F">
      <w:pPr>
        <w:autoSpaceDE w:val="0"/>
        <w:autoSpaceDN w:val="0"/>
        <w:adjustRightInd w:val="0"/>
        <w:spacing w:after="0" w:line="240" w:lineRule="auto"/>
        <w:ind w:right="49"/>
        <w:rPr>
          <w:rFonts w:ascii="Calibri" w:hAnsi="Calibri" w:cs="Calibri"/>
          <w:b/>
        </w:rPr>
      </w:pPr>
    </w:p>
    <w:p w:rsidR="007812F6" w:rsidRDefault="007769F1"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t>•</w:t>
      </w:r>
      <w:r>
        <w:rPr>
          <w:rFonts w:ascii="Calibri" w:hAnsi="Calibri" w:cs="Calibri"/>
          <w:color w:val="00000A"/>
          <w:sz w:val="24"/>
          <w:szCs w:val="24"/>
        </w:rPr>
        <w:tab/>
        <w:t>coinvolgimento dei responsabili dei servizi</w:t>
      </w:r>
      <w:r w:rsidR="007812F6">
        <w:rPr>
          <w:rFonts w:ascii="Calibri" w:hAnsi="Calibri" w:cs="Calibri"/>
          <w:color w:val="00000A"/>
          <w:sz w:val="24"/>
          <w:szCs w:val="24"/>
        </w:rPr>
        <w:t xml:space="preserve"> e del personale degli uffici, al fine di organizzare i flussi informativi per la pubblicazi</w:t>
      </w:r>
      <w:r>
        <w:rPr>
          <w:rFonts w:ascii="Calibri" w:hAnsi="Calibri" w:cs="Calibri"/>
          <w:color w:val="00000A"/>
          <w:sz w:val="24"/>
          <w:szCs w:val="24"/>
        </w:rPr>
        <w:t>one dei dati sul sito dell'Ente</w:t>
      </w:r>
      <w:r w:rsidR="00835C8E">
        <w:rPr>
          <w:rFonts w:ascii="Calibri" w:hAnsi="Calibri" w:cs="Calibri"/>
          <w:color w:val="00000A"/>
          <w:sz w:val="24"/>
          <w:szCs w:val="24"/>
        </w:rPr>
        <w:t xml:space="preserve">. </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t>•</w:t>
      </w:r>
      <w:r>
        <w:rPr>
          <w:rFonts w:ascii="Calibri" w:hAnsi="Calibri" w:cs="Calibri"/>
          <w:color w:val="00000A"/>
          <w:sz w:val="24"/>
          <w:szCs w:val="24"/>
        </w:rPr>
        <w:tab/>
        <w:t>costante aggiornamento della sezione "Amministrazione Tra</w:t>
      </w:r>
      <w:r w:rsidR="00835C8E">
        <w:rPr>
          <w:rFonts w:ascii="Calibri" w:hAnsi="Calibri" w:cs="Calibri"/>
          <w:color w:val="00000A"/>
          <w:sz w:val="24"/>
          <w:szCs w:val="24"/>
        </w:rPr>
        <w:t xml:space="preserve">sparente" </w:t>
      </w:r>
      <w:r>
        <w:rPr>
          <w:rFonts w:ascii="Calibri" w:hAnsi="Calibri" w:cs="Calibri"/>
          <w:color w:val="00000A"/>
          <w:sz w:val="24"/>
          <w:szCs w:val="24"/>
        </w:rPr>
        <w:t xml:space="preserve"> secondo lo schema indicato nell'allegato A del D.Lgs. 33/2013, e strutturata per garantirne la massima fruibilità, non solo da parte degli utenti ma anche delle altre pubbliche amministrazioni e l’immediata individuazione e consultazione dei dati st</w:t>
      </w:r>
      <w:r w:rsidR="00B107F1">
        <w:rPr>
          <w:rFonts w:ascii="Calibri" w:hAnsi="Calibri" w:cs="Calibri"/>
          <w:color w:val="00000A"/>
          <w:sz w:val="24"/>
          <w:szCs w:val="24"/>
        </w:rPr>
        <w:t>essi. IL Comune di Pofi</w:t>
      </w:r>
      <w:r w:rsidR="0012108E">
        <w:rPr>
          <w:rFonts w:ascii="Calibri" w:hAnsi="Calibri" w:cs="Calibri"/>
          <w:color w:val="00000A"/>
          <w:sz w:val="24"/>
          <w:szCs w:val="24"/>
        </w:rPr>
        <w:t xml:space="preserve"> ha </w:t>
      </w:r>
      <w:r>
        <w:rPr>
          <w:rFonts w:ascii="Calibri" w:hAnsi="Calibri" w:cs="Calibri"/>
          <w:color w:val="00000A"/>
          <w:sz w:val="24"/>
          <w:szCs w:val="24"/>
        </w:rPr>
        <w:t>sviluppato il proprio sito istituzionale (</w:t>
      </w:r>
      <w:hyperlink r:id="rId8" w:history="1">
        <w:r w:rsidR="00EB526A" w:rsidRPr="003B7783">
          <w:rPr>
            <w:rStyle w:val="Collegamentoipertestuale"/>
            <w:rFonts w:ascii="Calibri" w:hAnsi="Calibri" w:cs="Calibri"/>
            <w:sz w:val="24"/>
            <w:szCs w:val="24"/>
          </w:rPr>
          <w:t>www.comune.pofi.fr.it</w:t>
        </w:r>
      </w:hyperlink>
      <w:r>
        <w:rPr>
          <w:rFonts w:ascii="Calibri" w:hAnsi="Calibri" w:cs="Calibri"/>
          <w:color w:val="00000A"/>
          <w:sz w:val="24"/>
          <w:szCs w:val="24"/>
          <w:u w:val="single"/>
        </w:rPr>
        <w:t xml:space="preserve"> </w:t>
      </w:r>
      <w:r>
        <w:rPr>
          <w:rFonts w:ascii="Calibri" w:hAnsi="Calibri" w:cs="Calibri"/>
          <w:color w:val="00000A"/>
          <w:sz w:val="24"/>
          <w:szCs w:val="24"/>
        </w:rPr>
        <w:t xml:space="preserve">) al fine di consentire al cittadino, attraverso un' interfaccia </w:t>
      </w:r>
      <w:r>
        <w:rPr>
          <w:rFonts w:ascii="Calibri" w:hAnsi="Calibri" w:cs="Calibri"/>
          <w:color w:val="00000A"/>
          <w:sz w:val="24"/>
          <w:szCs w:val="24"/>
        </w:rPr>
        <w:lastRenderedPageBreak/>
        <w:t>grafica semplice e chiara, un facile accesso ai servizi dell'ente ed una migliore consultazio</w:t>
      </w:r>
      <w:r w:rsidR="00835C8E">
        <w:rPr>
          <w:rFonts w:ascii="Calibri" w:hAnsi="Calibri" w:cs="Calibri"/>
          <w:color w:val="00000A"/>
          <w:sz w:val="24"/>
          <w:szCs w:val="24"/>
        </w:rPr>
        <w:t>ne e navigazione</w:t>
      </w:r>
      <w:r w:rsidR="00835C8E" w:rsidRPr="000C2AF9">
        <w:rPr>
          <w:rFonts w:ascii="Calibri" w:hAnsi="Calibri" w:cs="Calibri"/>
          <w:b/>
          <w:color w:val="00000A"/>
          <w:sz w:val="24"/>
          <w:szCs w:val="24"/>
        </w:rPr>
        <w:t>. I</w:t>
      </w:r>
      <w:r w:rsidR="00B107F1" w:rsidRPr="000C2AF9">
        <w:rPr>
          <w:rFonts w:ascii="Calibri" w:hAnsi="Calibri" w:cs="Calibri"/>
          <w:b/>
          <w:color w:val="00000A"/>
          <w:sz w:val="24"/>
          <w:szCs w:val="24"/>
        </w:rPr>
        <w:t xml:space="preserve"> responsabili dei vari servizi</w:t>
      </w:r>
      <w:r w:rsidRPr="000C2AF9">
        <w:rPr>
          <w:rFonts w:ascii="Calibri" w:hAnsi="Calibri" w:cs="Calibri"/>
          <w:b/>
          <w:color w:val="00000A"/>
          <w:sz w:val="24"/>
          <w:szCs w:val="24"/>
        </w:rPr>
        <w:t xml:space="preserve"> dell'ente devono curare la qualità e la tempestività delle pubblicazioni,</w:t>
      </w:r>
      <w:r>
        <w:rPr>
          <w:rFonts w:ascii="Calibri" w:hAnsi="Calibri" w:cs="Calibri"/>
          <w:color w:val="00000A"/>
          <w:sz w:val="24"/>
          <w:szCs w:val="24"/>
        </w:rPr>
        <w:t xml:space="preserve"> affinché gli utenti possano accedere in modo agevole alle informazioni e ne possano comprendere il contenuto. I dati devono essere inseriti, completati, monitorati ed aggiorna</w:t>
      </w:r>
      <w:r w:rsidR="00835C8E">
        <w:rPr>
          <w:rFonts w:ascii="Calibri" w:hAnsi="Calibri" w:cs="Calibri"/>
          <w:color w:val="00000A"/>
          <w:sz w:val="24"/>
          <w:szCs w:val="24"/>
        </w:rPr>
        <w:t>ti sotto la responsabilità dei responsabili  dei servizi.</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r>
    </w:p>
    <w:p w:rsidR="007812F6" w:rsidRPr="00A229A1" w:rsidRDefault="007812F6" w:rsidP="00A229A1">
      <w:pPr>
        <w:autoSpaceDE w:val="0"/>
        <w:autoSpaceDN w:val="0"/>
        <w:adjustRightInd w:val="0"/>
        <w:spacing w:after="0" w:line="240" w:lineRule="auto"/>
        <w:ind w:right="49"/>
        <w:jc w:val="center"/>
        <w:rPr>
          <w:rFonts w:ascii="Calibri" w:hAnsi="Calibri" w:cs="Calibri"/>
          <w:b/>
          <w:bCs/>
          <w:color w:val="00000A"/>
          <w:sz w:val="24"/>
          <w:szCs w:val="24"/>
          <w:u w:val="single"/>
        </w:rPr>
      </w:pPr>
      <w:r w:rsidRPr="00A229A1">
        <w:rPr>
          <w:rFonts w:ascii="Calibri" w:hAnsi="Calibri" w:cs="Calibri"/>
          <w:b/>
          <w:bCs/>
          <w:color w:val="00000A"/>
          <w:sz w:val="24"/>
          <w:szCs w:val="24"/>
          <w:u w:val="single"/>
        </w:rPr>
        <w:t>MODALITA' DI PUBBLICAZIONE DEI DATI</w:t>
      </w:r>
    </w:p>
    <w:p w:rsidR="00A229A1" w:rsidRDefault="00A229A1" w:rsidP="00A229A1">
      <w:pPr>
        <w:autoSpaceDE w:val="0"/>
        <w:autoSpaceDN w:val="0"/>
        <w:adjustRightInd w:val="0"/>
        <w:spacing w:after="0" w:line="240" w:lineRule="auto"/>
        <w:ind w:right="49"/>
        <w:jc w:val="center"/>
        <w:rPr>
          <w:rFonts w:ascii="Calibri" w:hAnsi="Calibri" w:cs="Calibri"/>
          <w:b/>
          <w:bCs/>
          <w:color w:val="00000A"/>
          <w:sz w:val="24"/>
          <w:szCs w:val="24"/>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La pubblicazione on line dei dati è effettuata in coerenza con quanto riportato nel documento LGW (Linee Guida per i siti web della PA - art. 4 Direttiva 8/09 del Ministro PA), in particolare con le indicazioni contenute nel suddetto documento relative ai seguenti argomenti:</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t>•</w:t>
      </w:r>
      <w:r>
        <w:rPr>
          <w:rFonts w:ascii="Calibri" w:hAnsi="Calibri" w:cs="Calibri"/>
          <w:color w:val="00000A"/>
          <w:sz w:val="24"/>
          <w:szCs w:val="24"/>
        </w:rPr>
        <w:tab/>
        <w:t>trasparenza e contenuti minimi dei siti pubblici;</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t>•</w:t>
      </w:r>
      <w:r>
        <w:rPr>
          <w:rFonts w:ascii="Calibri" w:hAnsi="Calibri" w:cs="Calibri"/>
          <w:color w:val="00000A"/>
          <w:sz w:val="24"/>
          <w:szCs w:val="24"/>
        </w:rPr>
        <w:tab/>
        <w:t>aggiornamento e visibilità dei contenuti;</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t>•</w:t>
      </w:r>
      <w:r>
        <w:rPr>
          <w:rFonts w:ascii="Calibri" w:hAnsi="Calibri" w:cs="Calibri"/>
          <w:color w:val="00000A"/>
          <w:sz w:val="24"/>
          <w:szCs w:val="24"/>
        </w:rPr>
        <w:tab/>
        <w:t>accessibilità e usabilità;</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t>•</w:t>
      </w:r>
      <w:r>
        <w:rPr>
          <w:rFonts w:ascii="Calibri" w:hAnsi="Calibri" w:cs="Calibri"/>
          <w:color w:val="00000A"/>
          <w:sz w:val="24"/>
          <w:szCs w:val="24"/>
        </w:rPr>
        <w:tab/>
        <w:t>classificazione e semantica;</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t>•</w:t>
      </w:r>
      <w:r>
        <w:rPr>
          <w:rFonts w:ascii="Calibri" w:hAnsi="Calibri" w:cs="Calibri"/>
          <w:color w:val="00000A"/>
          <w:sz w:val="24"/>
          <w:szCs w:val="24"/>
        </w:rPr>
        <w:tab/>
        <w:t>formati aperti;</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t>•</w:t>
      </w:r>
      <w:r>
        <w:rPr>
          <w:rFonts w:ascii="Calibri" w:hAnsi="Calibri" w:cs="Calibri"/>
          <w:color w:val="00000A"/>
          <w:sz w:val="24"/>
          <w:szCs w:val="24"/>
        </w:rPr>
        <w:tab/>
        <w:t>contenuti aperti.</w:t>
      </w:r>
    </w:p>
    <w:p w:rsidR="007812F6" w:rsidRDefault="007812F6" w:rsidP="007B3B5F">
      <w:pPr>
        <w:autoSpaceDE w:val="0"/>
        <w:autoSpaceDN w:val="0"/>
        <w:adjustRightInd w:val="0"/>
        <w:spacing w:after="0" w:line="240" w:lineRule="auto"/>
        <w:ind w:right="49"/>
        <w:jc w:val="both"/>
        <w:rPr>
          <w:rFonts w:ascii="Calibri" w:hAnsi="Calibri" w:cs="Calibri"/>
          <w:b/>
          <w:color w:val="00000A"/>
          <w:sz w:val="24"/>
          <w:szCs w:val="24"/>
        </w:rPr>
      </w:pPr>
      <w:r>
        <w:rPr>
          <w:rFonts w:ascii="Calibri" w:hAnsi="Calibri" w:cs="Calibri"/>
          <w:color w:val="00000A"/>
          <w:sz w:val="24"/>
          <w:szCs w:val="24"/>
        </w:rPr>
        <w:t>Le risorse umane e strumentali dedicate all’attuazione del presente Programma sono quelle attualmente già previste all’interno dell’organigramma dell’</w:t>
      </w:r>
      <w:r w:rsidR="0012108E">
        <w:rPr>
          <w:rFonts w:ascii="Calibri" w:hAnsi="Calibri" w:cs="Calibri"/>
          <w:color w:val="00000A"/>
          <w:sz w:val="24"/>
          <w:szCs w:val="24"/>
        </w:rPr>
        <w:t xml:space="preserve">Ente. </w:t>
      </w:r>
      <w:r w:rsidR="0012108E" w:rsidRPr="00112491">
        <w:rPr>
          <w:rFonts w:ascii="Calibri" w:hAnsi="Calibri" w:cs="Calibri"/>
          <w:b/>
          <w:color w:val="00000A"/>
          <w:sz w:val="24"/>
          <w:szCs w:val="24"/>
        </w:rPr>
        <w:t>Urge individuare il binomio tra attività e responsabilità</w:t>
      </w:r>
      <w:r w:rsidRPr="00112491">
        <w:rPr>
          <w:rFonts w:ascii="Calibri" w:hAnsi="Calibri" w:cs="Calibri"/>
          <w:b/>
          <w:color w:val="00000A"/>
          <w:sz w:val="24"/>
          <w:szCs w:val="24"/>
        </w:rPr>
        <w:t>, così da esplicitare ruoli e funzioni di ciascuna struttura in ordine</w:t>
      </w:r>
      <w:r>
        <w:rPr>
          <w:rFonts w:ascii="Calibri" w:hAnsi="Calibri" w:cs="Calibri"/>
          <w:color w:val="00000A"/>
          <w:sz w:val="24"/>
          <w:szCs w:val="24"/>
        </w:rPr>
        <w:t xml:space="preserve"> </w:t>
      </w:r>
      <w:r w:rsidRPr="00112491">
        <w:rPr>
          <w:rFonts w:ascii="Calibri" w:hAnsi="Calibri" w:cs="Calibri"/>
          <w:b/>
          <w:color w:val="00000A"/>
          <w:sz w:val="24"/>
          <w:szCs w:val="24"/>
        </w:rPr>
        <w:t>alla realizzazione del Piano, sezione trasparenza:</w:t>
      </w:r>
    </w:p>
    <w:p w:rsidR="00112491" w:rsidRPr="00112491" w:rsidRDefault="00112491" w:rsidP="007B3B5F">
      <w:pPr>
        <w:autoSpaceDE w:val="0"/>
        <w:autoSpaceDN w:val="0"/>
        <w:adjustRightInd w:val="0"/>
        <w:spacing w:after="0" w:line="240" w:lineRule="auto"/>
        <w:ind w:right="49"/>
        <w:jc w:val="both"/>
        <w:rPr>
          <w:rFonts w:ascii="Calibri" w:hAnsi="Calibri" w:cs="Calibri"/>
          <w:b/>
          <w:color w:val="00000A"/>
          <w:sz w:val="24"/>
          <w:szCs w:val="24"/>
        </w:rPr>
      </w:pPr>
    </w:p>
    <w:p w:rsidR="007812F6" w:rsidRDefault="00112491" w:rsidP="00112491">
      <w:pPr>
        <w:rPr>
          <w:u w:val="single"/>
        </w:rPr>
      </w:pPr>
      <w:r w:rsidRPr="00112491">
        <w:rPr>
          <w:u w:val="single"/>
        </w:rPr>
        <w:t>La responsabilità della pubblicazione in mancanza di individuazione di soggetto diverso è del responsabile a cui è assegnato il processo</w:t>
      </w:r>
    </w:p>
    <w:p w:rsidR="00112491" w:rsidRPr="00112491" w:rsidRDefault="00112491" w:rsidP="00112491">
      <w:pPr>
        <w:rPr>
          <w:u w:val="single"/>
        </w:rPr>
      </w:pPr>
      <w:r>
        <w:rPr>
          <w:rFonts w:ascii="Calibri" w:hAnsi="Calibri" w:cs="Calibri"/>
          <w:b/>
          <w:bCs/>
          <w:color w:val="00000A"/>
          <w:sz w:val="24"/>
          <w:szCs w:val="24"/>
        </w:rPr>
        <w:t xml:space="preserve">Il </w:t>
      </w:r>
      <w:r w:rsidR="007812F6">
        <w:rPr>
          <w:rFonts w:ascii="Calibri" w:hAnsi="Calibri" w:cs="Calibri"/>
          <w:b/>
          <w:bCs/>
          <w:color w:val="00000A"/>
          <w:sz w:val="24"/>
          <w:szCs w:val="24"/>
        </w:rPr>
        <w:t xml:space="preserve">Responsabile per la Trasparenza </w:t>
      </w:r>
      <w:r w:rsidR="007812F6" w:rsidRPr="000C2AF9">
        <w:rPr>
          <w:rFonts w:ascii="Calibri" w:hAnsi="Calibri" w:cs="Calibri"/>
          <w:b/>
          <w:color w:val="00000A"/>
          <w:sz w:val="24"/>
          <w:szCs w:val="24"/>
          <w:u w:val="single"/>
        </w:rPr>
        <w:t>assume compiti</w:t>
      </w:r>
      <w:r w:rsidR="007812F6">
        <w:rPr>
          <w:rFonts w:ascii="Calibri" w:hAnsi="Calibri" w:cs="Calibri"/>
          <w:color w:val="00000A"/>
          <w:sz w:val="24"/>
          <w:szCs w:val="24"/>
        </w:rPr>
        <w:t>:</w:t>
      </w:r>
      <w:r w:rsidRPr="00112491">
        <w:rPr>
          <w:u w:val="single"/>
        </w:rPr>
        <w:t xml:space="preserve"> </w:t>
      </w:r>
    </w:p>
    <w:p w:rsidR="007812F6" w:rsidRDefault="00112491" w:rsidP="00112491">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b/>
          <w:bCs/>
          <w:color w:val="00000A"/>
          <w:sz w:val="24"/>
          <w:szCs w:val="24"/>
        </w:rPr>
        <w:tab/>
      </w:r>
      <w:r>
        <w:rPr>
          <w:rFonts w:ascii="Calibri" w:hAnsi="Calibri" w:cs="Calibri"/>
          <w:b/>
          <w:bCs/>
          <w:color w:val="00000A"/>
          <w:sz w:val="24"/>
          <w:szCs w:val="24"/>
        </w:rPr>
        <w:tab/>
      </w:r>
    </w:p>
    <w:p w:rsidR="000C2AF9" w:rsidRDefault="000C2AF9" w:rsidP="007B3B5F">
      <w:pPr>
        <w:autoSpaceDE w:val="0"/>
        <w:autoSpaceDN w:val="0"/>
        <w:adjustRightInd w:val="0"/>
        <w:spacing w:after="0" w:line="240" w:lineRule="auto"/>
        <w:ind w:right="49"/>
        <w:jc w:val="both"/>
        <w:rPr>
          <w:rFonts w:ascii="Calibri" w:hAnsi="Calibri" w:cs="Calibri"/>
          <w:color w:val="00000A"/>
          <w:sz w:val="24"/>
          <w:szCs w:val="24"/>
        </w:rPr>
      </w:pPr>
    </w:p>
    <w:p w:rsidR="007812F6" w:rsidRPr="00746C94" w:rsidRDefault="007812F6" w:rsidP="00746C94">
      <w:pPr>
        <w:pStyle w:val="Paragrafoelenco"/>
        <w:numPr>
          <w:ilvl w:val="0"/>
          <w:numId w:val="12"/>
        </w:numPr>
        <w:autoSpaceDE w:val="0"/>
        <w:autoSpaceDN w:val="0"/>
        <w:adjustRightInd w:val="0"/>
        <w:spacing w:after="0" w:line="240" w:lineRule="auto"/>
        <w:ind w:right="49"/>
        <w:rPr>
          <w:rFonts w:ascii="Calibri" w:hAnsi="Calibri" w:cs="Calibri"/>
          <w:color w:val="00000A"/>
          <w:sz w:val="24"/>
          <w:szCs w:val="24"/>
        </w:rPr>
      </w:pPr>
      <w:r w:rsidRPr="00746C94">
        <w:rPr>
          <w:rFonts w:ascii="Calibri" w:hAnsi="Calibri" w:cs="Calibri"/>
          <w:color w:val="00000A"/>
          <w:sz w:val="24"/>
          <w:szCs w:val="24"/>
        </w:rPr>
        <w:t>di coordinamento interno delle att</w:t>
      </w:r>
      <w:r w:rsidR="0012108E" w:rsidRPr="00746C94">
        <w:rPr>
          <w:rFonts w:ascii="Calibri" w:hAnsi="Calibri" w:cs="Calibri"/>
          <w:color w:val="00000A"/>
          <w:sz w:val="24"/>
          <w:szCs w:val="24"/>
        </w:rPr>
        <w:t xml:space="preserve">ività in capo ai singoli servizi </w:t>
      </w:r>
      <w:r w:rsidRPr="00746C94">
        <w:rPr>
          <w:rFonts w:ascii="Calibri" w:hAnsi="Calibri" w:cs="Calibri"/>
          <w:color w:val="00000A"/>
          <w:sz w:val="24"/>
          <w:szCs w:val="24"/>
        </w:rPr>
        <w:t xml:space="preserve"> per le materie attribuite e riferite all'ambito della trasparenza;</w:t>
      </w:r>
      <w:r w:rsidR="00A229A1" w:rsidRPr="00746C94">
        <w:rPr>
          <w:rFonts w:ascii="Calibri" w:hAnsi="Calibri" w:cs="Calibri"/>
          <w:color w:val="00000A"/>
          <w:sz w:val="24"/>
          <w:szCs w:val="24"/>
        </w:rPr>
        <w:tab/>
      </w:r>
    </w:p>
    <w:p w:rsidR="00A229A1" w:rsidRPr="000C2AF9" w:rsidRDefault="00A229A1" w:rsidP="000C2AF9">
      <w:pPr>
        <w:autoSpaceDE w:val="0"/>
        <w:autoSpaceDN w:val="0"/>
        <w:adjustRightInd w:val="0"/>
        <w:spacing w:after="0" w:line="240" w:lineRule="auto"/>
        <w:ind w:left="360" w:right="49"/>
        <w:rPr>
          <w:rFonts w:ascii="Calibri" w:hAnsi="Calibri" w:cs="Calibri"/>
          <w:color w:val="00000A"/>
          <w:sz w:val="24"/>
          <w:szCs w:val="24"/>
        </w:rPr>
      </w:pPr>
    </w:p>
    <w:p w:rsidR="007812F6" w:rsidRDefault="007812F6" w:rsidP="00746C94">
      <w:pPr>
        <w:autoSpaceDE w:val="0"/>
        <w:autoSpaceDN w:val="0"/>
        <w:adjustRightInd w:val="0"/>
        <w:spacing w:after="0" w:line="240" w:lineRule="auto"/>
        <w:ind w:left="1410" w:right="49" w:hanging="705"/>
        <w:jc w:val="both"/>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t>di stimolo e supporto informativo interno, nonché nei confronti dei comuni, in materia di trasparenza ed integrità</w:t>
      </w:r>
      <w:r w:rsidR="000C2AF9">
        <w:rPr>
          <w:rFonts w:ascii="Calibri" w:hAnsi="Calibri" w:cs="Calibri"/>
          <w:color w:val="00000A"/>
          <w:sz w:val="24"/>
          <w:szCs w:val="24"/>
        </w:rPr>
        <w:tab/>
      </w:r>
      <w:r>
        <w:rPr>
          <w:rFonts w:ascii="Calibri" w:hAnsi="Calibri" w:cs="Calibri"/>
          <w:color w:val="00000A"/>
          <w:sz w:val="24"/>
          <w:szCs w:val="24"/>
        </w:rPr>
        <w:t>;</w:t>
      </w:r>
      <w:r w:rsidR="000C2AF9">
        <w:rPr>
          <w:rFonts w:ascii="Calibri" w:hAnsi="Calibri" w:cs="Calibri"/>
          <w:color w:val="00000A"/>
          <w:sz w:val="24"/>
          <w:szCs w:val="24"/>
        </w:rPr>
        <w:tab/>
      </w:r>
      <w:r w:rsidR="000C2AF9">
        <w:rPr>
          <w:rFonts w:ascii="Calibri" w:hAnsi="Calibri" w:cs="Calibri"/>
          <w:color w:val="00000A"/>
          <w:sz w:val="24"/>
          <w:szCs w:val="24"/>
        </w:rPr>
        <w:tab/>
      </w:r>
    </w:p>
    <w:p w:rsidR="00A229A1" w:rsidRDefault="00A229A1" w:rsidP="00A229A1">
      <w:pPr>
        <w:autoSpaceDE w:val="0"/>
        <w:autoSpaceDN w:val="0"/>
        <w:adjustRightInd w:val="0"/>
        <w:spacing w:after="0" w:line="240" w:lineRule="auto"/>
        <w:ind w:left="705" w:right="49"/>
        <w:jc w:val="both"/>
        <w:rPr>
          <w:rFonts w:ascii="Calibri" w:hAnsi="Calibri" w:cs="Calibri"/>
          <w:color w:val="00000A"/>
          <w:sz w:val="24"/>
          <w:szCs w:val="24"/>
        </w:rPr>
      </w:pPr>
    </w:p>
    <w:p w:rsidR="007812F6" w:rsidRDefault="007812F6" w:rsidP="00746C94">
      <w:pPr>
        <w:autoSpaceDE w:val="0"/>
        <w:autoSpaceDN w:val="0"/>
        <w:adjustRightInd w:val="0"/>
        <w:spacing w:after="0" w:line="240" w:lineRule="auto"/>
        <w:ind w:left="1410" w:right="49" w:hanging="705"/>
        <w:jc w:val="both"/>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t>di controllo dell’adempimento da parte dell’amministrazione pubblica degli obblighi di trasparenza contemplati dal D.Lgs. 33/2013</w:t>
      </w:r>
    </w:p>
    <w:p w:rsidR="00A229A1" w:rsidRDefault="00A229A1" w:rsidP="007B3B5F">
      <w:pPr>
        <w:autoSpaceDE w:val="0"/>
        <w:autoSpaceDN w:val="0"/>
        <w:adjustRightInd w:val="0"/>
        <w:spacing w:after="0" w:line="240" w:lineRule="auto"/>
        <w:ind w:right="49"/>
        <w:jc w:val="both"/>
        <w:rPr>
          <w:rFonts w:ascii="Calibri" w:hAnsi="Calibri" w:cs="Calibri"/>
          <w:color w:val="00000A"/>
          <w:sz w:val="24"/>
          <w:szCs w:val="24"/>
        </w:rPr>
      </w:pPr>
    </w:p>
    <w:p w:rsidR="007812F6" w:rsidRDefault="007812F6" w:rsidP="00746C94">
      <w:pPr>
        <w:autoSpaceDE w:val="0"/>
        <w:autoSpaceDN w:val="0"/>
        <w:adjustRightInd w:val="0"/>
        <w:spacing w:after="0" w:line="240" w:lineRule="auto"/>
        <w:ind w:left="1410" w:right="49" w:hanging="705"/>
        <w:jc w:val="both"/>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t>di verifica della completezza, chiarezza ed aggiornamento delle informazioni rese accessibili mediante la pubblicazione;</w:t>
      </w:r>
    </w:p>
    <w:p w:rsidR="00A229A1" w:rsidRDefault="00A229A1" w:rsidP="007B3B5F">
      <w:pPr>
        <w:autoSpaceDE w:val="0"/>
        <w:autoSpaceDN w:val="0"/>
        <w:adjustRightInd w:val="0"/>
        <w:spacing w:after="0" w:line="240" w:lineRule="auto"/>
        <w:ind w:right="49"/>
        <w:jc w:val="both"/>
        <w:rPr>
          <w:rFonts w:ascii="Calibri" w:hAnsi="Calibri" w:cs="Calibri"/>
          <w:color w:val="00000A"/>
          <w:sz w:val="24"/>
          <w:szCs w:val="24"/>
        </w:rPr>
      </w:pPr>
    </w:p>
    <w:p w:rsidR="007812F6" w:rsidRPr="00746C94" w:rsidRDefault="007812F6" w:rsidP="00746C94">
      <w:pPr>
        <w:pStyle w:val="Paragrafoelenco"/>
        <w:numPr>
          <w:ilvl w:val="0"/>
          <w:numId w:val="12"/>
        </w:numPr>
        <w:autoSpaceDE w:val="0"/>
        <w:autoSpaceDN w:val="0"/>
        <w:adjustRightInd w:val="0"/>
        <w:spacing w:after="0" w:line="240" w:lineRule="auto"/>
        <w:ind w:right="49"/>
        <w:jc w:val="both"/>
        <w:rPr>
          <w:rFonts w:ascii="Calibri" w:hAnsi="Calibri" w:cs="Calibri"/>
          <w:color w:val="00000A"/>
          <w:sz w:val="24"/>
          <w:szCs w:val="24"/>
        </w:rPr>
      </w:pPr>
      <w:r w:rsidRPr="00746C94">
        <w:rPr>
          <w:rFonts w:ascii="Calibri" w:hAnsi="Calibri" w:cs="Calibri"/>
          <w:color w:val="00000A"/>
          <w:sz w:val="24"/>
          <w:szCs w:val="24"/>
        </w:rPr>
        <w:t>di aggiornamento del Programma triennale, sia in relazione al costante controllo dell’attuazione degli obblighi, sia in ordine alla verifica di nuove iniziative di promozione della trasparenza finalizzate al contrasto della corruzione;</w:t>
      </w:r>
    </w:p>
    <w:p w:rsidR="000C2AF9" w:rsidRDefault="000C2AF9" w:rsidP="000C2AF9">
      <w:pPr>
        <w:autoSpaceDE w:val="0"/>
        <w:autoSpaceDN w:val="0"/>
        <w:adjustRightInd w:val="0"/>
        <w:spacing w:after="0" w:line="240" w:lineRule="auto"/>
        <w:ind w:left="705" w:right="49"/>
        <w:jc w:val="both"/>
        <w:rPr>
          <w:rFonts w:ascii="Calibri" w:hAnsi="Calibri" w:cs="Calibri"/>
          <w:color w:val="00000A"/>
          <w:sz w:val="24"/>
          <w:szCs w:val="24"/>
        </w:rPr>
      </w:pPr>
    </w:p>
    <w:p w:rsidR="007812F6" w:rsidRDefault="007812F6" w:rsidP="00746C94">
      <w:pPr>
        <w:autoSpaceDE w:val="0"/>
        <w:autoSpaceDN w:val="0"/>
        <w:adjustRightInd w:val="0"/>
        <w:spacing w:after="0" w:line="240" w:lineRule="auto"/>
        <w:ind w:left="1410" w:right="49" w:hanging="705"/>
        <w:jc w:val="both"/>
        <w:rPr>
          <w:rFonts w:ascii="Calibri" w:hAnsi="Calibri" w:cs="Calibri"/>
          <w:color w:val="00000A"/>
          <w:sz w:val="24"/>
          <w:szCs w:val="24"/>
        </w:rPr>
      </w:pPr>
      <w:r>
        <w:rPr>
          <w:rFonts w:ascii="Calibri" w:hAnsi="Calibri" w:cs="Calibri"/>
          <w:color w:val="00000A"/>
          <w:sz w:val="24"/>
          <w:szCs w:val="24"/>
        </w:rPr>
        <w:lastRenderedPageBreak/>
        <w:t>•</w:t>
      </w:r>
      <w:r>
        <w:rPr>
          <w:rFonts w:ascii="Calibri" w:hAnsi="Calibri" w:cs="Calibri"/>
          <w:color w:val="00000A"/>
          <w:sz w:val="24"/>
          <w:szCs w:val="24"/>
        </w:rPr>
        <w:tab/>
        <w:t xml:space="preserve">di presa d'atto di eventuali variazioni relative ai responsabili della pubblicazione dei dati connesse a modificazioni dell'assetto </w:t>
      </w:r>
      <w:r w:rsidR="0012108E">
        <w:rPr>
          <w:rFonts w:ascii="Calibri" w:hAnsi="Calibri" w:cs="Calibri"/>
          <w:color w:val="00000A"/>
          <w:sz w:val="24"/>
          <w:szCs w:val="24"/>
        </w:rPr>
        <w:t>organizzativo interno.</w:t>
      </w:r>
    </w:p>
    <w:p w:rsidR="00A229A1" w:rsidRDefault="00A229A1" w:rsidP="007B3B5F">
      <w:pPr>
        <w:autoSpaceDE w:val="0"/>
        <w:autoSpaceDN w:val="0"/>
        <w:adjustRightInd w:val="0"/>
        <w:spacing w:after="0" w:line="240" w:lineRule="auto"/>
        <w:ind w:right="49"/>
        <w:jc w:val="both"/>
        <w:rPr>
          <w:rFonts w:ascii="Calibri" w:hAnsi="Calibri" w:cs="Calibri"/>
          <w:color w:val="00000A"/>
          <w:sz w:val="24"/>
          <w:szCs w:val="24"/>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t>•</w:t>
      </w:r>
      <w:r>
        <w:rPr>
          <w:rFonts w:ascii="Calibri" w:hAnsi="Calibri" w:cs="Calibri"/>
          <w:color w:val="00000A"/>
          <w:sz w:val="24"/>
          <w:szCs w:val="24"/>
        </w:rPr>
        <w:tab/>
        <w:t>di verifica della regolarità e dell’attuazione dell’accesso civico.</w:t>
      </w:r>
    </w:p>
    <w:p w:rsidR="007812F6" w:rsidRDefault="007812F6" w:rsidP="007B3B5F">
      <w:pPr>
        <w:autoSpaceDE w:val="0"/>
        <w:autoSpaceDN w:val="0"/>
        <w:adjustRightInd w:val="0"/>
        <w:spacing w:after="0" w:line="240" w:lineRule="auto"/>
        <w:ind w:right="49"/>
        <w:rPr>
          <w:rFonts w:ascii="Calibri" w:hAnsi="Calibri" w:cs="Calibri"/>
        </w:rPr>
      </w:pPr>
    </w:p>
    <w:p w:rsidR="007812F6" w:rsidRDefault="007812F6" w:rsidP="00D6679B">
      <w:pPr>
        <w:autoSpaceDE w:val="0"/>
        <w:autoSpaceDN w:val="0"/>
        <w:adjustRightInd w:val="0"/>
        <w:spacing w:after="0" w:line="240" w:lineRule="auto"/>
        <w:ind w:left="1068" w:right="49"/>
        <w:rPr>
          <w:rFonts w:ascii="Calibri" w:hAnsi="Calibri" w:cs="Calibri"/>
          <w:color w:val="00000A"/>
          <w:sz w:val="24"/>
          <w:szCs w:val="24"/>
        </w:rPr>
      </w:pPr>
      <w:r w:rsidRPr="00A229A1">
        <w:rPr>
          <w:rFonts w:ascii="Calibri" w:hAnsi="Calibri" w:cs="Calibri"/>
          <w:b/>
          <w:color w:val="00000A"/>
          <w:sz w:val="24"/>
          <w:szCs w:val="24"/>
        </w:rPr>
        <w:t xml:space="preserve">Il Responsabile ha </w:t>
      </w:r>
      <w:r w:rsidRPr="00112491">
        <w:rPr>
          <w:rFonts w:ascii="Calibri" w:hAnsi="Calibri" w:cs="Calibri"/>
          <w:b/>
          <w:color w:val="00000A"/>
          <w:sz w:val="24"/>
          <w:szCs w:val="24"/>
          <w:u w:val="single"/>
        </w:rPr>
        <w:t>inoltre il potere</w:t>
      </w:r>
      <w:r w:rsidRPr="00A229A1">
        <w:rPr>
          <w:rFonts w:ascii="Calibri" w:hAnsi="Calibri" w:cs="Calibri"/>
          <w:color w:val="00000A"/>
          <w:sz w:val="24"/>
          <w:szCs w:val="24"/>
        </w:rPr>
        <w:t>:</w:t>
      </w:r>
    </w:p>
    <w:p w:rsidR="00A229A1" w:rsidRPr="00A229A1" w:rsidRDefault="00A229A1" w:rsidP="00D6679B">
      <w:pPr>
        <w:autoSpaceDE w:val="0"/>
        <w:autoSpaceDN w:val="0"/>
        <w:adjustRightInd w:val="0"/>
        <w:spacing w:after="0" w:line="240" w:lineRule="auto"/>
        <w:ind w:left="1068" w:right="49"/>
        <w:rPr>
          <w:rFonts w:ascii="Calibri" w:hAnsi="Calibri" w:cs="Calibri"/>
          <w:color w:val="00000A"/>
          <w:sz w:val="24"/>
          <w:szCs w:val="24"/>
        </w:rPr>
      </w:pPr>
    </w:p>
    <w:p w:rsidR="007812F6" w:rsidRDefault="007812F6" w:rsidP="00A229A1">
      <w:pPr>
        <w:autoSpaceDE w:val="0"/>
        <w:autoSpaceDN w:val="0"/>
        <w:adjustRightInd w:val="0"/>
        <w:spacing w:after="0" w:line="240" w:lineRule="auto"/>
        <w:ind w:left="1068" w:right="49" w:hanging="363"/>
        <w:jc w:val="both"/>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t>di segnalazione alle Autorità competenti (NIV- Nucleo Indipendente di Valutazione-, A.N.A.C. - quale Autorità Nazionale antico</w:t>
      </w:r>
      <w:r w:rsidR="002C2004">
        <w:rPr>
          <w:rFonts w:ascii="Calibri" w:hAnsi="Calibri" w:cs="Calibri"/>
          <w:color w:val="00000A"/>
          <w:sz w:val="24"/>
          <w:szCs w:val="24"/>
        </w:rPr>
        <w:t>rruzione - e Ufficio disciplina)</w:t>
      </w:r>
      <w:r>
        <w:rPr>
          <w:rFonts w:ascii="Calibri" w:hAnsi="Calibri" w:cs="Calibri"/>
          <w:color w:val="00000A"/>
          <w:sz w:val="24"/>
          <w:szCs w:val="24"/>
        </w:rPr>
        <w:t xml:space="preserve"> delle inadempienze relative alle pubblicazioni obbligatorie;</w:t>
      </w:r>
    </w:p>
    <w:p w:rsidR="00A229A1" w:rsidRDefault="00A229A1" w:rsidP="00A229A1">
      <w:pPr>
        <w:autoSpaceDE w:val="0"/>
        <w:autoSpaceDN w:val="0"/>
        <w:adjustRightInd w:val="0"/>
        <w:spacing w:after="0" w:line="240" w:lineRule="auto"/>
        <w:ind w:left="705" w:right="49"/>
        <w:jc w:val="both"/>
        <w:rPr>
          <w:rFonts w:ascii="Calibri" w:hAnsi="Calibri" w:cs="Calibri"/>
          <w:color w:val="00000A"/>
          <w:sz w:val="24"/>
          <w:szCs w:val="24"/>
        </w:rPr>
      </w:pPr>
    </w:p>
    <w:p w:rsidR="007812F6" w:rsidRDefault="007812F6" w:rsidP="00A229A1">
      <w:pPr>
        <w:autoSpaceDE w:val="0"/>
        <w:autoSpaceDN w:val="0"/>
        <w:adjustRightInd w:val="0"/>
        <w:spacing w:after="0" w:line="240" w:lineRule="auto"/>
        <w:ind w:left="1068" w:right="49" w:hanging="363"/>
        <w:jc w:val="both"/>
        <w:rPr>
          <w:rFonts w:ascii="Calibri" w:hAnsi="Calibri" w:cs="Calibri"/>
          <w:color w:val="00000A"/>
          <w:sz w:val="24"/>
          <w:szCs w:val="24"/>
        </w:rPr>
      </w:pPr>
      <w:r>
        <w:rPr>
          <w:rFonts w:ascii="Calibri" w:hAnsi="Calibri" w:cs="Calibri"/>
          <w:color w:val="00000A"/>
          <w:sz w:val="24"/>
          <w:szCs w:val="24"/>
        </w:rPr>
        <w:t>•</w:t>
      </w:r>
      <w:r>
        <w:rPr>
          <w:rFonts w:ascii="Calibri" w:hAnsi="Calibri" w:cs="Calibri"/>
          <w:color w:val="00000A"/>
          <w:sz w:val="24"/>
          <w:szCs w:val="24"/>
        </w:rPr>
        <w:tab/>
        <w:t>di segnalazione dei casi più gravi di inadempimento degli obblighi sopra indicati, alle Autorità indicate al punto precedente (anche per le iniziative disciplinari) nonché all’Autorità politica per le ulteriori forme di responsabilità configurabili.</w:t>
      </w:r>
    </w:p>
    <w:p w:rsidR="007812F6" w:rsidRDefault="007812F6" w:rsidP="007B3B5F">
      <w:pPr>
        <w:autoSpaceDE w:val="0"/>
        <w:autoSpaceDN w:val="0"/>
        <w:adjustRightInd w:val="0"/>
        <w:spacing w:after="0" w:line="240" w:lineRule="auto"/>
        <w:ind w:right="49"/>
        <w:rPr>
          <w:rFonts w:ascii="Calibri" w:hAnsi="Calibri" w:cs="Calibri"/>
        </w:rPr>
      </w:pPr>
    </w:p>
    <w:p w:rsidR="000C2AF9" w:rsidRPr="00112491" w:rsidRDefault="005E1EC9" w:rsidP="007B3B5F">
      <w:pPr>
        <w:autoSpaceDE w:val="0"/>
        <w:autoSpaceDN w:val="0"/>
        <w:adjustRightInd w:val="0"/>
        <w:spacing w:after="0" w:line="240" w:lineRule="auto"/>
        <w:ind w:right="49"/>
        <w:jc w:val="both"/>
        <w:rPr>
          <w:rFonts w:ascii="Calibri" w:hAnsi="Calibri" w:cs="Calibri"/>
          <w:color w:val="00000A"/>
          <w:sz w:val="24"/>
          <w:szCs w:val="24"/>
          <w:u w:val="single"/>
        </w:rPr>
      </w:pPr>
      <w:r w:rsidRPr="00112491">
        <w:rPr>
          <w:rFonts w:ascii="Calibri" w:hAnsi="Calibri" w:cs="Calibri"/>
          <w:b/>
          <w:color w:val="00000A"/>
          <w:sz w:val="24"/>
          <w:szCs w:val="24"/>
          <w:u w:val="single"/>
        </w:rPr>
        <w:t>I responsabili dei servizi relazionano in merito all’attività svolta in materia di trasparenza</w:t>
      </w:r>
      <w:r w:rsidRPr="00112491">
        <w:rPr>
          <w:rFonts w:ascii="Calibri" w:hAnsi="Calibri" w:cs="Calibri"/>
          <w:color w:val="00000A"/>
          <w:sz w:val="24"/>
          <w:szCs w:val="24"/>
          <w:u w:val="single"/>
        </w:rPr>
        <w:t>.</w:t>
      </w:r>
    </w:p>
    <w:p w:rsidR="007812F6" w:rsidRDefault="005E1EC9"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 xml:space="preserve"> </w:t>
      </w:r>
    </w:p>
    <w:p w:rsidR="007812F6" w:rsidRDefault="007812F6" w:rsidP="003038C0">
      <w:pPr>
        <w:autoSpaceDE w:val="0"/>
        <w:autoSpaceDN w:val="0"/>
        <w:adjustRightInd w:val="0"/>
        <w:spacing w:after="0" w:line="240" w:lineRule="auto"/>
        <w:ind w:right="49"/>
        <w:rPr>
          <w:rFonts w:ascii="Calibri" w:hAnsi="Calibri" w:cs="Calibri"/>
          <w:color w:val="00000A"/>
          <w:sz w:val="24"/>
          <w:szCs w:val="24"/>
        </w:rPr>
      </w:pPr>
      <w:r>
        <w:rPr>
          <w:rFonts w:ascii="Calibri" w:hAnsi="Calibri" w:cs="Calibri"/>
          <w:color w:val="00000A"/>
          <w:sz w:val="24"/>
          <w:szCs w:val="24"/>
        </w:rPr>
        <w:t>Il Responsabile della trasparenza può avvalersi dell’ausilio e del supporto del personale dipendente dell'Ente, anche istituendo appositi gruppi di lavoro, nell'esame di tematiche che richiedano l’apporto di competenze spe</w:t>
      </w:r>
      <w:r w:rsidR="0012108E">
        <w:rPr>
          <w:rFonts w:ascii="Calibri" w:hAnsi="Calibri" w:cs="Calibri"/>
          <w:color w:val="00000A"/>
          <w:sz w:val="24"/>
          <w:szCs w:val="24"/>
        </w:rPr>
        <w:t>cifiche.</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sidRPr="003038C0">
        <w:rPr>
          <w:rFonts w:ascii="Calibri" w:hAnsi="Calibri" w:cs="Calibri"/>
          <w:b/>
          <w:color w:val="00000A"/>
          <w:sz w:val="24"/>
          <w:szCs w:val="24"/>
          <w:u w:val="single"/>
        </w:rPr>
        <w:t>Il Responsabile della trasparenza attua il monitoraggio mediante la raccolta ed il controllo dei R</w:t>
      </w:r>
      <w:r w:rsidR="0012108E" w:rsidRPr="003038C0">
        <w:rPr>
          <w:rFonts w:ascii="Calibri" w:hAnsi="Calibri" w:cs="Calibri"/>
          <w:b/>
          <w:color w:val="00000A"/>
          <w:sz w:val="24"/>
          <w:szCs w:val="24"/>
          <w:u w:val="single"/>
        </w:rPr>
        <w:t>apporti semestrali dei responsabili</w:t>
      </w:r>
      <w:r>
        <w:rPr>
          <w:rFonts w:ascii="Calibri" w:hAnsi="Calibri" w:cs="Calibri"/>
          <w:color w:val="00000A"/>
          <w:sz w:val="24"/>
          <w:szCs w:val="24"/>
        </w:rPr>
        <w:t>.</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Il rapporto del secondo semestre costituisce la base della relazione riassuntiva annuale, redatta in base alla modulistica definita da A.N.A.C., da inviare al NIV, i quali la utilizzano per la loro attività di verifica, per l'attestazione sull'assolvimento degli obblighi di trasparenza ed, eventualmente, per segnalare inadempimenti.</w:t>
      </w:r>
    </w:p>
    <w:p w:rsidR="007812F6" w:rsidRDefault="007812F6" w:rsidP="007B3B5F">
      <w:pPr>
        <w:autoSpaceDE w:val="0"/>
        <w:autoSpaceDN w:val="0"/>
        <w:adjustRightInd w:val="0"/>
        <w:spacing w:after="0" w:line="240" w:lineRule="auto"/>
        <w:ind w:right="49"/>
        <w:rPr>
          <w:rFonts w:ascii="Calibri" w:hAnsi="Calibri" w:cs="Calibri"/>
          <w:color w:val="00000A"/>
          <w:sz w:val="24"/>
          <w:szCs w:val="24"/>
        </w:rPr>
      </w:pPr>
      <w:r>
        <w:rPr>
          <w:rFonts w:ascii="Calibri" w:hAnsi="Calibri" w:cs="Calibri"/>
          <w:color w:val="00000A"/>
          <w:sz w:val="24"/>
          <w:szCs w:val="24"/>
        </w:rPr>
        <w:t>La relazione annuale viene pubblicata sul sito web nella sezion</w:t>
      </w:r>
      <w:r w:rsidR="005E1EC9">
        <w:rPr>
          <w:rFonts w:ascii="Calibri" w:hAnsi="Calibri" w:cs="Calibri"/>
          <w:color w:val="00000A"/>
          <w:sz w:val="24"/>
          <w:szCs w:val="24"/>
        </w:rPr>
        <w:t>e “Amministrazione trasparent</w:t>
      </w:r>
      <w:r w:rsidR="00EB526A">
        <w:rPr>
          <w:rFonts w:ascii="Calibri" w:hAnsi="Calibri" w:cs="Calibri"/>
          <w:color w:val="00000A"/>
          <w:sz w:val="24"/>
          <w:szCs w:val="24"/>
        </w:rPr>
        <w:t>e</w:t>
      </w:r>
      <w:r w:rsidR="000C2AF9">
        <w:rPr>
          <w:rFonts w:ascii="Calibri" w:hAnsi="Calibri" w:cs="Calibri"/>
          <w:color w:val="00000A"/>
          <w:sz w:val="24"/>
          <w:szCs w:val="24"/>
        </w:rPr>
        <w:t>”</w:t>
      </w:r>
    </w:p>
    <w:p w:rsidR="007812F6" w:rsidRDefault="007812F6" w:rsidP="003038C0">
      <w:pPr>
        <w:autoSpaceDE w:val="0"/>
        <w:autoSpaceDN w:val="0"/>
        <w:adjustRightInd w:val="0"/>
        <w:spacing w:after="0" w:line="240" w:lineRule="auto"/>
        <w:ind w:right="49"/>
        <w:rPr>
          <w:rFonts w:ascii="Calibri" w:hAnsi="Calibri" w:cs="Calibri"/>
          <w:color w:val="00000A"/>
          <w:sz w:val="24"/>
          <w:szCs w:val="24"/>
        </w:rPr>
      </w:pPr>
      <w:r>
        <w:rPr>
          <w:rFonts w:ascii="Calibri" w:hAnsi="Calibri" w:cs="Calibri"/>
          <w:color w:val="00000A"/>
          <w:sz w:val="24"/>
          <w:szCs w:val="24"/>
        </w:rPr>
        <w:t xml:space="preserve">Essendo inoltre previsto un controllo “a campione” degli adempimenti relativi alla pubblicazione dei dati, si procede alla verifica degli atti oggetto di controllo successivo di regolarità amministrativa </w:t>
      </w:r>
      <w:r w:rsidR="00835C8E">
        <w:rPr>
          <w:rFonts w:ascii="Calibri" w:hAnsi="Calibri" w:cs="Calibri"/>
          <w:color w:val="00000A"/>
          <w:sz w:val="24"/>
          <w:szCs w:val="24"/>
        </w:rPr>
        <w:t>da parte del Segretario Comunale</w:t>
      </w:r>
      <w:r>
        <w:rPr>
          <w:rFonts w:ascii="Calibri" w:hAnsi="Calibri" w:cs="Calibri"/>
          <w:color w:val="00000A"/>
          <w:sz w:val="24"/>
          <w:szCs w:val="24"/>
        </w:rPr>
        <w:t>. Il Responsabile della trasparenza può provvedere ad appurare l'adempimento degli obblighi di pubblicazione (ove previsti).</w:t>
      </w:r>
    </w:p>
    <w:p w:rsidR="003038C0" w:rsidRDefault="003038C0" w:rsidP="003038C0">
      <w:pPr>
        <w:autoSpaceDE w:val="0"/>
        <w:autoSpaceDN w:val="0"/>
        <w:adjustRightInd w:val="0"/>
        <w:spacing w:after="0" w:line="240" w:lineRule="auto"/>
        <w:ind w:right="49"/>
        <w:rPr>
          <w:rFonts w:ascii="Calibri" w:hAnsi="Calibri" w:cs="Calibri"/>
          <w:color w:val="00000A"/>
          <w:sz w:val="24"/>
          <w:szCs w:val="24"/>
        </w:rPr>
      </w:pPr>
    </w:p>
    <w:p w:rsidR="00394AFA" w:rsidRDefault="003038C0" w:rsidP="000D48DE">
      <w:pPr>
        <w:autoSpaceDE w:val="0"/>
        <w:autoSpaceDN w:val="0"/>
        <w:adjustRightInd w:val="0"/>
        <w:spacing w:after="0" w:line="240" w:lineRule="auto"/>
        <w:ind w:right="49"/>
        <w:rPr>
          <w:rFonts w:ascii="Calibri" w:hAnsi="Calibri" w:cs="Calibri"/>
          <w:b/>
          <w:color w:val="00000A"/>
          <w:sz w:val="24"/>
          <w:szCs w:val="24"/>
        </w:rPr>
      </w:pPr>
      <w:r w:rsidRPr="003038C0">
        <w:rPr>
          <w:rFonts w:ascii="Calibri" w:hAnsi="Calibri" w:cs="Calibri"/>
          <w:b/>
          <w:color w:val="00000A"/>
          <w:sz w:val="24"/>
          <w:szCs w:val="24"/>
        </w:rPr>
        <w:t>I responsabili dei servizi</w:t>
      </w:r>
    </w:p>
    <w:p w:rsidR="00394AFA" w:rsidRDefault="00394AFA" w:rsidP="000D48DE">
      <w:pPr>
        <w:autoSpaceDE w:val="0"/>
        <w:autoSpaceDN w:val="0"/>
        <w:adjustRightInd w:val="0"/>
        <w:spacing w:after="0" w:line="240" w:lineRule="auto"/>
        <w:ind w:right="49"/>
        <w:rPr>
          <w:rFonts w:ascii="Calibri" w:hAnsi="Calibri" w:cs="Calibri"/>
          <w:b/>
          <w:color w:val="00000A"/>
          <w:sz w:val="24"/>
          <w:szCs w:val="24"/>
        </w:rPr>
      </w:pPr>
    </w:p>
    <w:p w:rsidR="000D48DE" w:rsidRDefault="000D48DE" w:rsidP="000D48DE">
      <w:pPr>
        <w:autoSpaceDE w:val="0"/>
        <w:autoSpaceDN w:val="0"/>
        <w:adjustRightInd w:val="0"/>
        <w:spacing w:after="0" w:line="240" w:lineRule="auto"/>
        <w:ind w:right="49"/>
        <w:rPr>
          <w:rFonts w:ascii="Calibri" w:hAnsi="Calibri" w:cs="Calibri"/>
          <w:color w:val="00000A"/>
          <w:sz w:val="24"/>
          <w:szCs w:val="24"/>
        </w:rPr>
      </w:pPr>
      <w:r>
        <w:rPr>
          <w:rFonts w:ascii="Calibri" w:hAnsi="Calibri" w:cs="Calibri"/>
          <w:color w:val="00000A"/>
          <w:sz w:val="24"/>
          <w:szCs w:val="24"/>
        </w:rPr>
        <w:t>Sono designati quali responsabili del processo di realizzazione delle iniziative attinenti alla raccolta e pubblicazione di dati, informazioni e documenti e dell’accesso civico.</w:t>
      </w:r>
    </w:p>
    <w:p w:rsidR="000D48DE" w:rsidRPr="000D48DE" w:rsidRDefault="000D48DE" w:rsidP="000D48DE">
      <w:pPr>
        <w:autoSpaceDE w:val="0"/>
        <w:autoSpaceDN w:val="0"/>
        <w:adjustRightInd w:val="0"/>
        <w:spacing w:after="0" w:line="240" w:lineRule="auto"/>
        <w:ind w:right="49"/>
        <w:rPr>
          <w:rFonts w:ascii="Calibri" w:hAnsi="Calibri" w:cs="Calibri"/>
          <w:color w:val="00000A"/>
          <w:sz w:val="24"/>
          <w:szCs w:val="24"/>
        </w:rPr>
      </w:pPr>
      <w:r w:rsidRPr="00394AFA">
        <w:rPr>
          <w:rFonts w:ascii="Calibri" w:hAnsi="Calibri" w:cs="Calibri"/>
          <w:color w:val="00000A"/>
          <w:sz w:val="24"/>
          <w:szCs w:val="24"/>
          <w:u w:val="single"/>
        </w:rPr>
        <w:t>Il principio è quindi quello per cui chi detiene e governa il dato “rilevante” ai fini del presente programma è responsabile dell’intera filiera che va dalla raccolta delle informazioni, all’aggiornamento</w:t>
      </w:r>
      <w:r w:rsidR="00394AFA" w:rsidRPr="00394AFA">
        <w:rPr>
          <w:rFonts w:ascii="Calibri" w:hAnsi="Calibri" w:cs="Calibri"/>
          <w:color w:val="00000A"/>
          <w:sz w:val="24"/>
          <w:szCs w:val="24"/>
          <w:u w:val="single"/>
        </w:rPr>
        <w:t xml:space="preserve"> continuo ed alla successiva pubblicazione</w:t>
      </w:r>
      <w:r w:rsidR="00394AFA">
        <w:rPr>
          <w:rFonts w:ascii="Calibri" w:hAnsi="Calibri" w:cs="Calibri"/>
          <w:color w:val="00000A"/>
          <w:sz w:val="24"/>
          <w:szCs w:val="24"/>
        </w:rPr>
        <w:t>.</w:t>
      </w:r>
    </w:p>
    <w:p w:rsidR="00112491" w:rsidRPr="00B42D72" w:rsidRDefault="003038C0" w:rsidP="00B42D72">
      <w:r w:rsidRPr="00B42D72">
        <w:tab/>
      </w:r>
    </w:p>
    <w:p w:rsidR="007812F6" w:rsidRPr="00112491" w:rsidRDefault="00112491" w:rsidP="00112491">
      <w:pPr>
        <w:autoSpaceDE w:val="0"/>
        <w:autoSpaceDN w:val="0"/>
        <w:adjustRightInd w:val="0"/>
        <w:spacing w:after="0" w:line="240" w:lineRule="auto"/>
        <w:ind w:left="360" w:right="49"/>
        <w:jc w:val="both"/>
        <w:rPr>
          <w:rFonts w:ascii="Calibri" w:hAnsi="Calibri" w:cs="Calibri"/>
          <w:color w:val="00000A"/>
          <w:sz w:val="24"/>
          <w:szCs w:val="24"/>
        </w:rPr>
      </w:pPr>
      <w:r w:rsidRPr="00112491">
        <w:rPr>
          <w:rFonts w:ascii="Calibri" w:hAnsi="Calibri" w:cs="Calibri"/>
          <w:color w:val="00000A"/>
          <w:sz w:val="24"/>
          <w:szCs w:val="24"/>
        </w:rPr>
        <w:tab/>
      </w:r>
      <w:r w:rsidR="007812F6" w:rsidRPr="00112491">
        <w:rPr>
          <w:rFonts w:ascii="Calibri" w:hAnsi="Calibri" w:cs="Calibri"/>
          <w:color w:val="00000A"/>
          <w:sz w:val="24"/>
          <w:szCs w:val="24"/>
        </w:rPr>
        <w:t xml:space="preserve"> </w:t>
      </w:r>
    </w:p>
    <w:p w:rsidR="007812F6" w:rsidRPr="00394AFA" w:rsidRDefault="00E9438D" w:rsidP="00394AFA">
      <w:pPr>
        <w:autoSpaceDE w:val="0"/>
        <w:autoSpaceDN w:val="0"/>
        <w:adjustRightInd w:val="0"/>
        <w:spacing w:after="0" w:line="240" w:lineRule="auto"/>
        <w:ind w:left="360" w:right="49"/>
        <w:jc w:val="both"/>
        <w:rPr>
          <w:rFonts w:ascii="Calibri" w:hAnsi="Calibri" w:cs="Calibri"/>
          <w:b/>
          <w:color w:val="00000A"/>
          <w:sz w:val="24"/>
          <w:szCs w:val="24"/>
          <w:u w:val="single"/>
        </w:rPr>
      </w:pPr>
      <w:r w:rsidRPr="00394AFA">
        <w:rPr>
          <w:rFonts w:ascii="Calibri" w:hAnsi="Calibri" w:cs="Calibri"/>
          <w:b/>
          <w:color w:val="00000A"/>
          <w:sz w:val="24"/>
          <w:szCs w:val="24"/>
          <w:u w:val="single"/>
        </w:rPr>
        <w:t>I Responsabili dei servizi devono redigere r</w:t>
      </w:r>
      <w:r w:rsidR="007812F6" w:rsidRPr="00394AFA">
        <w:rPr>
          <w:rFonts w:ascii="Calibri" w:hAnsi="Calibri" w:cs="Calibri"/>
          <w:b/>
          <w:color w:val="00000A"/>
          <w:sz w:val="24"/>
          <w:szCs w:val="24"/>
          <w:u w:val="single"/>
        </w:rPr>
        <w:t>apporto semest</w:t>
      </w:r>
      <w:r w:rsidR="005E1EC9" w:rsidRPr="00394AFA">
        <w:rPr>
          <w:rFonts w:ascii="Calibri" w:hAnsi="Calibri" w:cs="Calibri"/>
          <w:b/>
          <w:color w:val="00000A"/>
          <w:sz w:val="24"/>
          <w:szCs w:val="24"/>
          <w:u w:val="single"/>
        </w:rPr>
        <w:t xml:space="preserve">rale </w:t>
      </w:r>
      <w:r w:rsidR="007812F6" w:rsidRPr="00394AFA">
        <w:rPr>
          <w:rFonts w:ascii="Calibri" w:hAnsi="Calibri" w:cs="Calibri"/>
          <w:b/>
          <w:color w:val="00000A"/>
          <w:sz w:val="24"/>
          <w:szCs w:val="24"/>
          <w:u w:val="single"/>
        </w:rPr>
        <w:t xml:space="preserve"> s</w:t>
      </w:r>
      <w:r w:rsidR="005E1EC9" w:rsidRPr="00394AFA">
        <w:rPr>
          <w:rFonts w:ascii="Calibri" w:hAnsi="Calibri" w:cs="Calibri"/>
          <w:b/>
          <w:color w:val="00000A"/>
          <w:sz w:val="24"/>
          <w:szCs w:val="24"/>
          <w:u w:val="single"/>
        </w:rPr>
        <w:t>ull'inserimento dei dati.</w:t>
      </w:r>
    </w:p>
    <w:p w:rsidR="00112491" w:rsidRPr="00746C94" w:rsidRDefault="00112491" w:rsidP="007B3B5F">
      <w:pPr>
        <w:autoSpaceDE w:val="0"/>
        <w:autoSpaceDN w:val="0"/>
        <w:adjustRightInd w:val="0"/>
        <w:spacing w:after="0" w:line="240" w:lineRule="auto"/>
        <w:ind w:right="49"/>
        <w:jc w:val="both"/>
        <w:rPr>
          <w:rFonts w:ascii="Calibri" w:hAnsi="Calibri" w:cs="Calibri"/>
          <w:b/>
          <w:color w:val="00000A"/>
          <w:sz w:val="24"/>
          <w:szCs w:val="24"/>
          <w:u w:val="single"/>
        </w:rPr>
      </w:pPr>
    </w:p>
    <w:p w:rsidR="007812F6" w:rsidRDefault="007812F6" w:rsidP="007B3B5F">
      <w:pPr>
        <w:autoSpaceDE w:val="0"/>
        <w:autoSpaceDN w:val="0"/>
        <w:adjustRightInd w:val="0"/>
        <w:spacing w:after="0" w:line="240" w:lineRule="auto"/>
        <w:ind w:right="49"/>
        <w:rPr>
          <w:rFonts w:ascii="Calibri" w:hAnsi="Calibri" w:cs="Calibri"/>
        </w:rPr>
      </w:pPr>
    </w:p>
    <w:p w:rsidR="00B42D72" w:rsidRDefault="00394AFA" w:rsidP="00394AFA">
      <w:pPr>
        <w:autoSpaceDE w:val="0"/>
        <w:autoSpaceDN w:val="0"/>
        <w:adjustRightInd w:val="0"/>
        <w:spacing w:after="0" w:line="240" w:lineRule="auto"/>
        <w:ind w:right="49"/>
        <w:rPr>
          <w:rFonts w:ascii="Calibri" w:hAnsi="Calibri" w:cs="Calibri"/>
          <w:b/>
          <w:bCs/>
          <w:color w:val="00000A"/>
          <w:sz w:val="24"/>
          <w:szCs w:val="24"/>
        </w:rPr>
      </w:pPr>
      <w:r>
        <w:rPr>
          <w:rFonts w:ascii="Calibri" w:hAnsi="Calibri" w:cs="Calibri"/>
          <w:b/>
          <w:bCs/>
          <w:color w:val="00000A"/>
          <w:sz w:val="24"/>
          <w:szCs w:val="24"/>
        </w:rPr>
        <w:lastRenderedPageBreak/>
        <w:t>IL Nucleo Indipendente di Valutazione (NIV)</w:t>
      </w:r>
      <w:r w:rsidR="00B42D72">
        <w:rPr>
          <w:rFonts w:ascii="Calibri" w:hAnsi="Calibri" w:cs="Calibri"/>
          <w:b/>
          <w:bCs/>
          <w:color w:val="00000A"/>
          <w:sz w:val="24"/>
          <w:szCs w:val="24"/>
        </w:rPr>
        <w:tab/>
      </w:r>
      <w:r w:rsidR="007812F6">
        <w:rPr>
          <w:rFonts w:ascii="Calibri" w:hAnsi="Calibri" w:cs="Calibri"/>
          <w:b/>
          <w:bCs/>
          <w:color w:val="00000A"/>
          <w:sz w:val="24"/>
          <w:szCs w:val="24"/>
        </w:rPr>
        <w:tab/>
      </w:r>
    </w:p>
    <w:p w:rsidR="00B42D72" w:rsidRDefault="00B42D72" w:rsidP="00B42D72">
      <w:pPr>
        <w:autoSpaceDE w:val="0"/>
        <w:autoSpaceDN w:val="0"/>
        <w:adjustRightInd w:val="0"/>
        <w:spacing w:after="0" w:line="240" w:lineRule="auto"/>
        <w:ind w:right="49"/>
        <w:rPr>
          <w:rFonts w:ascii="Calibri" w:hAnsi="Calibri" w:cs="Calibri"/>
          <w:b/>
          <w:bCs/>
          <w:color w:val="00000A"/>
          <w:sz w:val="24"/>
          <w:szCs w:val="24"/>
        </w:rPr>
      </w:pPr>
    </w:p>
    <w:p w:rsidR="007812F6" w:rsidRDefault="007812F6" w:rsidP="00B42D72">
      <w:pPr>
        <w:autoSpaceDE w:val="0"/>
        <w:autoSpaceDN w:val="0"/>
        <w:adjustRightInd w:val="0"/>
        <w:spacing w:after="0" w:line="240" w:lineRule="auto"/>
        <w:ind w:right="49"/>
        <w:rPr>
          <w:rFonts w:ascii="Calibri" w:hAnsi="Calibri" w:cs="Calibri"/>
          <w:color w:val="00000A"/>
          <w:sz w:val="24"/>
          <w:szCs w:val="24"/>
        </w:rPr>
      </w:pPr>
      <w:r>
        <w:rPr>
          <w:rFonts w:ascii="Calibri" w:hAnsi="Calibri" w:cs="Calibri"/>
          <w:color w:val="00000A"/>
          <w:sz w:val="24"/>
          <w:szCs w:val="24"/>
        </w:rPr>
        <w:t xml:space="preserve"> svolge compiti di controllo sull’attuazione delle</w:t>
      </w:r>
      <w:r>
        <w:rPr>
          <w:rFonts w:ascii="Calibri" w:hAnsi="Calibri" w:cs="Calibri"/>
          <w:b/>
          <w:bCs/>
          <w:color w:val="00000A"/>
          <w:sz w:val="24"/>
          <w:szCs w:val="24"/>
        </w:rPr>
        <w:t xml:space="preserve"> </w:t>
      </w:r>
      <w:r>
        <w:rPr>
          <w:rFonts w:ascii="Calibri" w:hAnsi="Calibri" w:cs="Calibri"/>
          <w:color w:val="00000A"/>
          <w:sz w:val="24"/>
          <w:szCs w:val="24"/>
        </w:rPr>
        <w:t>azioni attestando l’assolvimento degli obblighi ed esercitando un’attività di impulso e di promozione per favorire lo sviluppo della cultura della trasparenza e dell’integrità all’interno dell’Ent</w:t>
      </w:r>
      <w:r w:rsidR="00EB526A">
        <w:rPr>
          <w:rFonts w:ascii="Calibri" w:hAnsi="Calibri" w:cs="Calibri"/>
          <w:color w:val="00000A"/>
          <w:sz w:val="24"/>
          <w:szCs w:val="24"/>
        </w:rPr>
        <w:t>e</w:t>
      </w:r>
      <w:r>
        <w:rPr>
          <w:rFonts w:ascii="Calibri" w:hAnsi="Calibri" w:cs="Calibri"/>
          <w:color w:val="00000A"/>
          <w:sz w:val="24"/>
          <w:szCs w:val="24"/>
        </w:rPr>
        <w:t>.</w:t>
      </w:r>
    </w:p>
    <w:p w:rsidR="007812F6" w:rsidRDefault="007812F6" w:rsidP="007B3B5F">
      <w:pPr>
        <w:autoSpaceDE w:val="0"/>
        <w:autoSpaceDN w:val="0"/>
        <w:adjustRightInd w:val="0"/>
        <w:spacing w:after="0" w:line="240" w:lineRule="auto"/>
        <w:ind w:right="49"/>
        <w:jc w:val="both"/>
        <w:rPr>
          <w:rFonts w:ascii="Calibri" w:hAnsi="Calibri" w:cs="Calibri"/>
        </w:rPr>
      </w:pPr>
    </w:p>
    <w:p w:rsidR="007812F6" w:rsidRDefault="007812F6" w:rsidP="007B3B5F">
      <w:pPr>
        <w:autoSpaceDE w:val="0"/>
        <w:autoSpaceDN w:val="0"/>
        <w:adjustRightInd w:val="0"/>
        <w:spacing w:after="0" w:line="240" w:lineRule="auto"/>
        <w:ind w:right="49"/>
        <w:rPr>
          <w:rFonts w:ascii="Calibri" w:hAnsi="Calibri" w:cs="Calibri"/>
        </w:rPr>
      </w:pPr>
    </w:p>
    <w:p w:rsidR="00D91203" w:rsidRDefault="00D91203" w:rsidP="00D91203">
      <w:pPr>
        <w:autoSpaceDE w:val="0"/>
        <w:autoSpaceDN w:val="0"/>
        <w:adjustRightInd w:val="0"/>
        <w:spacing w:after="0" w:line="240" w:lineRule="auto"/>
        <w:ind w:right="49"/>
        <w:jc w:val="both"/>
        <w:rPr>
          <w:rFonts w:ascii="Calibri" w:hAnsi="Calibri" w:cs="Calibri"/>
          <w:color w:val="00000A"/>
          <w:sz w:val="24"/>
          <w:szCs w:val="24"/>
        </w:rPr>
      </w:pPr>
    </w:p>
    <w:p w:rsidR="007812F6" w:rsidRDefault="007812F6" w:rsidP="00D91203">
      <w:pPr>
        <w:autoSpaceDE w:val="0"/>
        <w:autoSpaceDN w:val="0"/>
        <w:adjustRightInd w:val="0"/>
        <w:spacing w:after="0" w:line="240" w:lineRule="auto"/>
        <w:ind w:right="49"/>
        <w:jc w:val="both"/>
        <w:rPr>
          <w:rFonts w:ascii="Calibri" w:hAnsi="Calibri" w:cs="Calibri"/>
          <w:color w:val="00000A"/>
          <w:sz w:val="24"/>
          <w:szCs w:val="24"/>
        </w:rPr>
      </w:pPr>
    </w:p>
    <w:p w:rsidR="007812F6" w:rsidRPr="00D91203" w:rsidRDefault="007812F6" w:rsidP="00D91203">
      <w:pPr>
        <w:autoSpaceDE w:val="0"/>
        <w:autoSpaceDN w:val="0"/>
        <w:adjustRightInd w:val="0"/>
        <w:spacing w:after="0" w:line="240" w:lineRule="auto"/>
        <w:ind w:right="49"/>
        <w:rPr>
          <w:rFonts w:ascii="Calibri" w:hAnsi="Calibri" w:cs="Calibri"/>
        </w:rPr>
      </w:pPr>
    </w:p>
    <w:p w:rsidR="007812F6" w:rsidRDefault="007812F6" w:rsidP="007B3B5F">
      <w:pPr>
        <w:autoSpaceDE w:val="0"/>
        <w:autoSpaceDN w:val="0"/>
        <w:adjustRightInd w:val="0"/>
        <w:spacing w:after="0" w:line="240" w:lineRule="auto"/>
        <w:ind w:right="49"/>
        <w:rPr>
          <w:rFonts w:ascii="Calibri" w:hAnsi="Calibri" w:cs="Calibri"/>
          <w:b/>
          <w:bCs/>
          <w:color w:val="00000A"/>
          <w:sz w:val="24"/>
          <w:szCs w:val="24"/>
        </w:rPr>
      </w:pPr>
      <w:r>
        <w:rPr>
          <w:rFonts w:ascii="Calibri" w:hAnsi="Calibri" w:cs="Calibri"/>
          <w:b/>
          <w:bCs/>
          <w:color w:val="00000A"/>
          <w:sz w:val="24"/>
          <w:szCs w:val="24"/>
        </w:rPr>
        <w:t>MISURE PER ASSICURARE L'EFFICACIA DE</w:t>
      </w:r>
      <w:r w:rsidR="00E9438D">
        <w:rPr>
          <w:rFonts w:ascii="Calibri" w:hAnsi="Calibri" w:cs="Calibri"/>
          <w:b/>
          <w:bCs/>
          <w:color w:val="00000A"/>
          <w:sz w:val="24"/>
          <w:szCs w:val="24"/>
        </w:rPr>
        <w:t>LL'ISTITUTO DELL'ACCESSO CIVICO</w:t>
      </w:r>
    </w:p>
    <w:p w:rsidR="00E9438D" w:rsidRPr="00E9438D" w:rsidRDefault="00E9438D" w:rsidP="007B3B5F">
      <w:pPr>
        <w:autoSpaceDE w:val="0"/>
        <w:autoSpaceDN w:val="0"/>
        <w:adjustRightInd w:val="0"/>
        <w:spacing w:after="0" w:line="240" w:lineRule="auto"/>
        <w:ind w:right="49"/>
        <w:rPr>
          <w:rFonts w:ascii="Calibri" w:hAnsi="Calibri" w:cs="Calibri"/>
          <w:b/>
          <w:bCs/>
          <w:color w:val="00000A"/>
          <w:sz w:val="24"/>
          <w:szCs w:val="24"/>
        </w:rPr>
      </w:pPr>
    </w:p>
    <w:p w:rsidR="007812F6" w:rsidRDefault="00B71C62"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L’attività dell'Ente, nel 2018</w:t>
      </w:r>
      <w:r w:rsidR="007812F6">
        <w:rPr>
          <w:rFonts w:ascii="Calibri" w:hAnsi="Calibri" w:cs="Calibri"/>
          <w:color w:val="00000A"/>
          <w:sz w:val="24"/>
          <w:szCs w:val="24"/>
        </w:rPr>
        <w:t xml:space="preserve"> dovrà essere caratterizzata dall’applicazione delle rilevanti novità contenute nel D.Lgs. n. 97/2016, in par</w:t>
      </w:r>
      <w:r w:rsidR="00895248">
        <w:rPr>
          <w:rFonts w:ascii="Calibri" w:hAnsi="Calibri" w:cs="Calibri"/>
          <w:color w:val="00000A"/>
          <w:sz w:val="24"/>
          <w:szCs w:val="24"/>
        </w:rPr>
        <w:t>t</w:t>
      </w:r>
      <w:r w:rsidR="007812F6">
        <w:rPr>
          <w:rFonts w:ascii="Calibri" w:hAnsi="Calibri" w:cs="Calibri"/>
          <w:color w:val="00000A"/>
          <w:sz w:val="24"/>
          <w:szCs w:val="24"/>
        </w:rPr>
        <w:t>icolare:</w:t>
      </w:r>
    </w:p>
    <w:p w:rsidR="00F33618" w:rsidRDefault="00F33618" w:rsidP="007B3B5F">
      <w:pPr>
        <w:autoSpaceDE w:val="0"/>
        <w:autoSpaceDN w:val="0"/>
        <w:adjustRightInd w:val="0"/>
        <w:spacing w:after="0" w:line="240" w:lineRule="auto"/>
        <w:ind w:right="49"/>
        <w:jc w:val="both"/>
        <w:rPr>
          <w:rFonts w:ascii="Calibri" w:hAnsi="Calibri" w:cs="Calibri"/>
          <w:color w:val="00000A"/>
          <w:sz w:val="24"/>
          <w:szCs w:val="24"/>
        </w:rPr>
      </w:pPr>
    </w:p>
    <w:p w:rsidR="007812F6" w:rsidRPr="00746C94" w:rsidRDefault="007812F6" w:rsidP="00746C94">
      <w:pPr>
        <w:pStyle w:val="Paragrafoelenco"/>
        <w:numPr>
          <w:ilvl w:val="0"/>
          <w:numId w:val="12"/>
        </w:numPr>
        <w:autoSpaceDE w:val="0"/>
        <w:autoSpaceDN w:val="0"/>
        <w:adjustRightInd w:val="0"/>
        <w:spacing w:after="0" w:line="240" w:lineRule="auto"/>
        <w:ind w:right="49"/>
        <w:jc w:val="both"/>
        <w:rPr>
          <w:rFonts w:ascii="Calibri" w:hAnsi="Calibri" w:cs="Calibri"/>
          <w:color w:val="00000A"/>
          <w:sz w:val="24"/>
          <w:szCs w:val="24"/>
        </w:rPr>
      </w:pPr>
      <w:r w:rsidRPr="00746C94">
        <w:rPr>
          <w:rFonts w:ascii="Calibri" w:hAnsi="Calibri" w:cs="Calibri"/>
          <w:color w:val="00000A"/>
          <w:sz w:val="24"/>
          <w:szCs w:val="24"/>
        </w:rPr>
        <w:t xml:space="preserve">dall'adeguamento degli </w:t>
      </w:r>
      <w:r w:rsidR="00AE04FE" w:rsidRPr="00746C94">
        <w:rPr>
          <w:rFonts w:ascii="Calibri" w:hAnsi="Calibri" w:cs="Calibri"/>
          <w:color w:val="00000A"/>
          <w:sz w:val="24"/>
          <w:szCs w:val="24"/>
        </w:rPr>
        <w:t>strumenti regolamentari vigenti ed all’armonizzazione degli stessi</w:t>
      </w:r>
      <w:r w:rsidR="003A7C55" w:rsidRPr="00746C94">
        <w:rPr>
          <w:rFonts w:ascii="Calibri" w:hAnsi="Calibri" w:cs="Calibri"/>
          <w:color w:val="00000A"/>
          <w:sz w:val="24"/>
          <w:szCs w:val="24"/>
        </w:rPr>
        <w:t xml:space="preserve"> in considerazione delle norme anticorruzione, trasparenza e del piano anticorruzione nazionale e comunale;</w:t>
      </w:r>
      <w:r w:rsidR="007639BF" w:rsidRPr="00746C94">
        <w:rPr>
          <w:rFonts w:ascii="Calibri" w:hAnsi="Calibri" w:cs="Calibri"/>
          <w:color w:val="00000A"/>
          <w:sz w:val="24"/>
          <w:szCs w:val="24"/>
        </w:rPr>
        <w:t xml:space="preserve">                                                              </w:t>
      </w:r>
      <w:r w:rsidR="000C2AF9" w:rsidRPr="00746C94">
        <w:rPr>
          <w:rFonts w:ascii="Calibri" w:hAnsi="Calibri" w:cs="Calibri"/>
          <w:color w:val="00000A"/>
          <w:sz w:val="24"/>
          <w:szCs w:val="24"/>
        </w:rPr>
        <w:tab/>
      </w:r>
      <w:r w:rsidR="00364645" w:rsidRPr="00746C94">
        <w:rPr>
          <w:rFonts w:ascii="Calibri" w:hAnsi="Calibri" w:cs="Calibri"/>
          <w:color w:val="00000A"/>
          <w:sz w:val="24"/>
          <w:szCs w:val="24"/>
        </w:rPr>
        <w:tab/>
      </w:r>
      <w:r w:rsidR="00364645" w:rsidRPr="00746C94">
        <w:rPr>
          <w:rFonts w:ascii="Calibri" w:hAnsi="Calibri" w:cs="Calibri"/>
          <w:color w:val="00000A"/>
          <w:sz w:val="24"/>
          <w:szCs w:val="24"/>
        </w:rPr>
        <w:tab/>
      </w:r>
      <w:r w:rsidR="00364645" w:rsidRPr="00746C94">
        <w:rPr>
          <w:rFonts w:ascii="Calibri" w:hAnsi="Calibri" w:cs="Calibri"/>
          <w:color w:val="00000A"/>
          <w:sz w:val="24"/>
          <w:szCs w:val="24"/>
        </w:rPr>
        <w:tab/>
      </w:r>
    </w:p>
    <w:p w:rsidR="007812F6" w:rsidRPr="00746C94" w:rsidRDefault="007812F6" w:rsidP="00746C94">
      <w:pPr>
        <w:pStyle w:val="Paragrafoelenco"/>
        <w:numPr>
          <w:ilvl w:val="0"/>
          <w:numId w:val="12"/>
        </w:numPr>
        <w:autoSpaceDE w:val="0"/>
        <w:autoSpaceDN w:val="0"/>
        <w:adjustRightInd w:val="0"/>
        <w:spacing w:after="0" w:line="240" w:lineRule="auto"/>
        <w:ind w:right="49"/>
        <w:jc w:val="both"/>
        <w:rPr>
          <w:rFonts w:ascii="Calibri" w:hAnsi="Calibri" w:cs="Calibri"/>
          <w:color w:val="00000A"/>
          <w:sz w:val="24"/>
          <w:szCs w:val="24"/>
        </w:rPr>
      </w:pPr>
      <w:r w:rsidRPr="00746C94">
        <w:rPr>
          <w:rFonts w:ascii="Calibri" w:hAnsi="Calibri" w:cs="Calibri"/>
          <w:color w:val="00000A"/>
          <w:sz w:val="24"/>
          <w:szCs w:val="24"/>
        </w:rPr>
        <w:t>dalla predisposizione di apposita modulistica per le richieste di accesso civico;</w:t>
      </w:r>
    </w:p>
    <w:p w:rsidR="003A7C55" w:rsidRPr="003A7C55" w:rsidRDefault="003A7C55" w:rsidP="003A7C55">
      <w:pPr>
        <w:autoSpaceDE w:val="0"/>
        <w:autoSpaceDN w:val="0"/>
        <w:adjustRightInd w:val="0"/>
        <w:spacing w:after="0" w:line="240" w:lineRule="auto"/>
        <w:ind w:right="49"/>
        <w:jc w:val="both"/>
        <w:rPr>
          <w:rFonts w:ascii="Calibri" w:hAnsi="Calibri" w:cs="Calibri"/>
          <w:color w:val="00000A"/>
          <w:sz w:val="24"/>
          <w:szCs w:val="24"/>
        </w:rPr>
      </w:pPr>
    </w:p>
    <w:p w:rsidR="003A7C55" w:rsidRPr="003A7C55" w:rsidRDefault="003A7C55" w:rsidP="00746C94">
      <w:pPr>
        <w:pStyle w:val="Paragrafoelenco"/>
        <w:numPr>
          <w:ilvl w:val="0"/>
          <w:numId w:val="12"/>
        </w:numPr>
        <w:autoSpaceDE w:val="0"/>
        <w:autoSpaceDN w:val="0"/>
        <w:adjustRightInd w:val="0"/>
        <w:spacing w:after="0" w:line="240" w:lineRule="auto"/>
        <w:ind w:right="49"/>
        <w:jc w:val="both"/>
        <w:rPr>
          <w:rFonts w:ascii="Calibri" w:hAnsi="Calibri" w:cs="Calibri"/>
          <w:color w:val="00000A"/>
          <w:sz w:val="24"/>
          <w:szCs w:val="24"/>
        </w:rPr>
      </w:pPr>
      <w:r w:rsidRPr="003A7C55">
        <w:rPr>
          <w:rFonts w:ascii="Calibri" w:hAnsi="Calibri" w:cs="Calibri"/>
          <w:color w:val="00000A"/>
          <w:sz w:val="24"/>
          <w:szCs w:val="24"/>
        </w:rPr>
        <w:t>dalla attivazione di procedure per la tutela dei dipendenti che segnalano illeciti</w:t>
      </w:r>
      <w:r>
        <w:rPr>
          <w:rFonts w:ascii="Calibri" w:hAnsi="Calibri" w:cs="Calibri"/>
          <w:color w:val="00000A"/>
          <w:sz w:val="24"/>
          <w:szCs w:val="24"/>
        </w:rPr>
        <w:t>;</w:t>
      </w:r>
    </w:p>
    <w:p w:rsidR="007812F6" w:rsidRPr="00895248" w:rsidRDefault="007812F6" w:rsidP="007B3B5F">
      <w:pPr>
        <w:autoSpaceDE w:val="0"/>
        <w:autoSpaceDN w:val="0"/>
        <w:adjustRightInd w:val="0"/>
        <w:spacing w:after="0" w:line="240" w:lineRule="auto"/>
        <w:ind w:right="49"/>
        <w:jc w:val="both"/>
        <w:rPr>
          <w:rFonts w:ascii="Calibri" w:hAnsi="Calibri" w:cs="Calibri"/>
          <w:sz w:val="24"/>
          <w:szCs w:val="24"/>
        </w:rPr>
      </w:pPr>
      <w:r>
        <w:rPr>
          <w:rFonts w:ascii="Calibri" w:hAnsi="Calibri" w:cs="Calibri"/>
          <w:b/>
          <w:bCs/>
          <w:color w:val="3333FF"/>
          <w:sz w:val="24"/>
          <w:szCs w:val="24"/>
        </w:rPr>
        <w:tab/>
      </w:r>
      <w:r>
        <w:rPr>
          <w:rFonts w:ascii="Calibri" w:hAnsi="Calibri" w:cs="Calibri"/>
          <w:sz w:val="24"/>
          <w:szCs w:val="24"/>
        </w:rPr>
        <w:t>.</w:t>
      </w:r>
    </w:p>
    <w:p w:rsidR="007812F6" w:rsidRDefault="007812F6" w:rsidP="007B3B5F">
      <w:pPr>
        <w:autoSpaceDE w:val="0"/>
        <w:autoSpaceDN w:val="0"/>
        <w:adjustRightInd w:val="0"/>
        <w:spacing w:after="0" w:line="240" w:lineRule="auto"/>
        <w:ind w:right="49"/>
        <w:jc w:val="center"/>
        <w:rPr>
          <w:rFonts w:ascii="Calibri" w:hAnsi="Calibri" w:cs="Calibri"/>
        </w:rPr>
      </w:pPr>
    </w:p>
    <w:p w:rsidR="007812F6" w:rsidRDefault="007812F6" w:rsidP="007B3B5F">
      <w:pPr>
        <w:autoSpaceDE w:val="0"/>
        <w:autoSpaceDN w:val="0"/>
        <w:adjustRightInd w:val="0"/>
        <w:spacing w:after="0" w:line="240" w:lineRule="auto"/>
        <w:ind w:right="49"/>
        <w:jc w:val="center"/>
        <w:rPr>
          <w:rFonts w:ascii="Calibri" w:hAnsi="Calibri" w:cs="Calibri"/>
        </w:rPr>
      </w:pPr>
    </w:p>
    <w:p w:rsidR="007812F6" w:rsidRDefault="007812F6" w:rsidP="000C2AF9">
      <w:pPr>
        <w:autoSpaceDE w:val="0"/>
        <w:autoSpaceDN w:val="0"/>
        <w:adjustRightInd w:val="0"/>
        <w:spacing w:after="0" w:line="240" w:lineRule="auto"/>
        <w:ind w:right="49"/>
        <w:rPr>
          <w:rFonts w:ascii="Calibri" w:hAnsi="Calibri" w:cs="Calibri"/>
          <w:b/>
          <w:bCs/>
          <w:color w:val="00000A"/>
          <w:sz w:val="24"/>
          <w:szCs w:val="24"/>
        </w:rPr>
      </w:pPr>
      <w:r>
        <w:rPr>
          <w:rFonts w:ascii="Calibri" w:hAnsi="Calibri" w:cs="Calibri"/>
          <w:b/>
          <w:bCs/>
          <w:color w:val="00000A"/>
          <w:sz w:val="24"/>
          <w:szCs w:val="24"/>
        </w:rPr>
        <w:t>SEZIONE 3) AZIONI TRASVERSALI</w:t>
      </w:r>
    </w:p>
    <w:p w:rsidR="000C2AF9" w:rsidRDefault="000C2AF9" w:rsidP="007B3B5F">
      <w:pPr>
        <w:autoSpaceDE w:val="0"/>
        <w:autoSpaceDN w:val="0"/>
        <w:adjustRightInd w:val="0"/>
        <w:spacing w:after="0" w:line="240" w:lineRule="auto"/>
        <w:ind w:right="49"/>
        <w:jc w:val="center"/>
        <w:rPr>
          <w:rFonts w:ascii="Calibri" w:hAnsi="Calibri" w:cs="Calibri"/>
          <w:b/>
          <w:bCs/>
          <w:color w:val="00000A"/>
          <w:sz w:val="24"/>
          <w:szCs w:val="24"/>
        </w:rPr>
      </w:pPr>
    </w:p>
    <w:p w:rsidR="007812F6" w:rsidRDefault="007812F6" w:rsidP="007B3B5F">
      <w:pPr>
        <w:autoSpaceDE w:val="0"/>
        <w:autoSpaceDN w:val="0"/>
        <w:adjustRightInd w:val="0"/>
        <w:spacing w:after="0" w:line="240" w:lineRule="auto"/>
        <w:ind w:right="49"/>
        <w:rPr>
          <w:rFonts w:ascii="Calibri" w:hAnsi="Calibri" w:cs="Calibri"/>
        </w:rPr>
      </w:pPr>
    </w:p>
    <w:p w:rsidR="007812F6" w:rsidRDefault="007812F6" w:rsidP="000C2AF9">
      <w:pPr>
        <w:autoSpaceDE w:val="0"/>
        <w:autoSpaceDN w:val="0"/>
        <w:adjustRightInd w:val="0"/>
        <w:spacing w:after="0" w:line="240" w:lineRule="auto"/>
        <w:ind w:right="49"/>
        <w:jc w:val="center"/>
        <w:rPr>
          <w:rFonts w:ascii="Calibri" w:hAnsi="Calibri" w:cs="Calibri"/>
          <w:b/>
          <w:bCs/>
          <w:color w:val="00000A"/>
          <w:sz w:val="24"/>
          <w:szCs w:val="24"/>
        </w:rPr>
      </w:pPr>
      <w:r>
        <w:rPr>
          <w:rFonts w:ascii="Calibri" w:hAnsi="Calibri" w:cs="Calibri"/>
          <w:b/>
          <w:bCs/>
          <w:color w:val="00000A"/>
          <w:sz w:val="24"/>
          <w:szCs w:val="24"/>
        </w:rPr>
        <w:t>COORDINAMENTO CON IL CICLO DELLA PERFORMANCE</w:t>
      </w:r>
    </w:p>
    <w:p w:rsidR="007812F6" w:rsidRDefault="007812F6" w:rsidP="007B3B5F">
      <w:pPr>
        <w:autoSpaceDE w:val="0"/>
        <w:autoSpaceDN w:val="0"/>
        <w:adjustRightInd w:val="0"/>
        <w:spacing w:after="0" w:line="240" w:lineRule="auto"/>
        <w:ind w:right="49"/>
        <w:rPr>
          <w:rFonts w:ascii="Calibri" w:hAnsi="Calibri" w:cs="Calibri"/>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Il ciclo della performance dell'Ente riveste un ruolo fondamentale per la piena attuazione del principio di trasparenza. Le finalità generali del ciclo di gestione della performance riguardano il miglioramento della performance conseguite dall'amministrazio</w:t>
      </w:r>
      <w:r w:rsidR="00446370">
        <w:rPr>
          <w:rFonts w:ascii="Calibri" w:hAnsi="Calibri" w:cs="Calibri"/>
          <w:color w:val="00000A"/>
          <w:sz w:val="24"/>
          <w:szCs w:val="24"/>
        </w:rPr>
        <w:t>ne pubblica nei confronti</w:t>
      </w:r>
      <w:r>
        <w:rPr>
          <w:rFonts w:ascii="Calibri" w:hAnsi="Calibri" w:cs="Calibri"/>
          <w:color w:val="00000A"/>
          <w:sz w:val="24"/>
          <w:szCs w:val="24"/>
        </w:rPr>
        <w:t xml:space="preserve"> dei destinatari dei servizi erogati. Il ciclo della performance rappresenta quindi uno strumento attraverso il quale i cittadini possono conoscere e valutare in modo oggettivo e semplice l’operato dell'amministrazione pubblica.</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Conformemente alle indicazioni di cui alle Delibere CIVIT n. 6/2013 e n. 50/2013 ed alla Determinazione dell'ANAC n. 12 del 28/10/2015, l’Ente intende provvedere alla costruzione di un ciclo della Performance integrato, comprendente anche gli ambiti relativi alla trasparenza e alle azioni di prevenzione e contrasto della corruzione.</w:t>
      </w:r>
    </w:p>
    <w:p w:rsidR="007812F6" w:rsidRDefault="007812F6" w:rsidP="007B3B5F">
      <w:pPr>
        <w:autoSpaceDE w:val="0"/>
        <w:autoSpaceDN w:val="0"/>
        <w:adjustRightInd w:val="0"/>
        <w:spacing w:after="0" w:line="240" w:lineRule="auto"/>
        <w:ind w:right="49"/>
        <w:rPr>
          <w:rFonts w:ascii="Calibri" w:hAnsi="Calibri" w:cs="Calibri"/>
        </w:rPr>
      </w:pPr>
    </w:p>
    <w:p w:rsidR="004A2A20" w:rsidRDefault="005D6E42" w:rsidP="007B3B5F">
      <w:pPr>
        <w:autoSpaceDE w:val="0"/>
        <w:autoSpaceDN w:val="0"/>
        <w:adjustRightInd w:val="0"/>
        <w:spacing w:after="0" w:line="240" w:lineRule="auto"/>
        <w:ind w:right="49"/>
        <w:jc w:val="both"/>
        <w:rPr>
          <w:rFonts w:ascii="Calibri" w:hAnsi="Calibri" w:cs="Calibri"/>
          <w:sz w:val="24"/>
          <w:szCs w:val="24"/>
        </w:rPr>
      </w:pPr>
      <w:r>
        <w:rPr>
          <w:rFonts w:ascii="Calibri" w:hAnsi="Calibri" w:cs="Calibri"/>
          <w:sz w:val="24"/>
          <w:szCs w:val="24"/>
        </w:rPr>
        <w:t>Per l'anno 2018</w:t>
      </w:r>
      <w:r w:rsidR="007812F6">
        <w:rPr>
          <w:rFonts w:ascii="Calibri" w:hAnsi="Calibri" w:cs="Calibri"/>
          <w:sz w:val="24"/>
          <w:szCs w:val="24"/>
        </w:rPr>
        <w:t>, dovranno e</w:t>
      </w:r>
      <w:r w:rsidR="00446370">
        <w:rPr>
          <w:rFonts w:ascii="Calibri" w:hAnsi="Calibri" w:cs="Calibri"/>
          <w:sz w:val="24"/>
          <w:szCs w:val="24"/>
        </w:rPr>
        <w:t>sse</w:t>
      </w:r>
      <w:r w:rsidR="005624F7">
        <w:rPr>
          <w:rFonts w:ascii="Calibri" w:hAnsi="Calibri" w:cs="Calibri"/>
          <w:sz w:val="24"/>
          <w:szCs w:val="24"/>
        </w:rPr>
        <w:t>re formulati obiettivi di gesti</w:t>
      </w:r>
      <w:r w:rsidR="00446370">
        <w:rPr>
          <w:rFonts w:ascii="Calibri" w:hAnsi="Calibri" w:cs="Calibri"/>
          <w:sz w:val="24"/>
          <w:szCs w:val="24"/>
        </w:rPr>
        <w:t>one</w:t>
      </w:r>
      <w:r w:rsidR="007812F6">
        <w:rPr>
          <w:rFonts w:ascii="Calibri" w:hAnsi="Calibri" w:cs="Calibri"/>
          <w:sz w:val="24"/>
          <w:szCs w:val="24"/>
        </w:rPr>
        <w:t>, anche in stretto collegamento con la programmazione strategica dell’amministrazione espressa nel</w:t>
      </w:r>
      <w:r w:rsidR="000D48DE">
        <w:rPr>
          <w:rFonts w:ascii="Calibri" w:hAnsi="Calibri" w:cs="Calibri"/>
          <w:sz w:val="24"/>
          <w:szCs w:val="24"/>
        </w:rPr>
        <w:t xml:space="preserve"> Documento Unico di Programmazione</w:t>
      </w:r>
      <w:r w:rsidR="007812F6">
        <w:rPr>
          <w:rFonts w:ascii="Calibri" w:hAnsi="Calibri" w:cs="Calibri"/>
          <w:sz w:val="24"/>
          <w:szCs w:val="24"/>
        </w:rPr>
        <w:t xml:space="preserve"> </w:t>
      </w:r>
      <w:r w:rsidR="000D48DE">
        <w:rPr>
          <w:rFonts w:ascii="Calibri" w:hAnsi="Calibri" w:cs="Calibri"/>
          <w:sz w:val="24"/>
          <w:szCs w:val="24"/>
        </w:rPr>
        <w:t>(</w:t>
      </w:r>
      <w:r w:rsidR="007812F6">
        <w:rPr>
          <w:rFonts w:ascii="Calibri" w:hAnsi="Calibri" w:cs="Calibri"/>
          <w:sz w:val="24"/>
          <w:szCs w:val="24"/>
        </w:rPr>
        <w:t>DUP</w:t>
      </w:r>
      <w:r w:rsidR="000D48DE">
        <w:rPr>
          <w:rFonts w:ascii="Calibri" w:hAnsi="Calibri" w:cs="Calibri"/>
          <w:sz w:val="24"/>
          <w:szCs w:val="24"/>
        </w:rPr>
        <w:t>)</w:t>
      </w:r>
      <w:r>
        <w:rPr>
          <w:rFonts w:ascii="Calibri" w:hAnsi="Calibri" w:cs="Calibri"/>
          <w:sz w:val="24"/>
          <w:szCs w:val="24"/>
        </w:rPr>
        <w:t xml:space="preserve"> se non si procede alla </w:t>
      </w:r>
      <w:r w:rsidR="00AE04FE">
        <w:rPr>
          <w:rFonts w:ascii="Calibri" w:hAnsi="Calibri" w:cs="Calibri"/>
          <w:sz w:val="24"/>
          <w:szCs w:val="24"/>
        </w:rPr>
        <w:t>redazione del</w:t>
      </w:r>
      <w:r w:rsidR="000D48DE">
        <w:rPr>
          <w:rFonts w:ascii="Calibri" w:hAnsi="Calibri" w:cs="Calibri"/>
          <w:sz w:val="24"/>
          <w:szCs w:val="24"/>
        </w:rPr>
        <w:t xml:space="preserve"> Piano Esecutivo di Gestione(</w:t>
      </w:r>
      <w:r w:rsidR="00AE04FE">
        <w:rPr>
          <w:rFonts w:ascii="Calibri" w:hAnsi="Calibri" w:cs="Calibri"/>
          <w:sz w:val="24"/>
          <w:szCs w:val="24"/>
        </w:rPr>
        <w:t xml:space="preserve"> P.E.G.</w:t>
      </w:r>
      <w:r w:rsidR="000D48DE">
        <w:rPr>
          <w:rFonts w:ascii="Calibri" w:hAnsi="Calibri" w:cs="Calibri"/>
          <w:sz w:val="24"/>
          <w:szCs w:val="24"/>
        </w:rPr>
        <w:t>)</w:t>
      </w:r>
      <w:r w:rsidR="00AE04FE">
        <w:rPr>
          <w:rFonts w:ascii="Calibri" w:hAnsi="Calibri" w:cs="Calibri"/>
          <w:sz w:val="24"/>
          <w:szCs w:val="24"/>
        </w:rPr>
        <w:t xml:space="preserve"> (strumento facoltativo nei Comuni con meno di 5000 abitanti</w:t>
      </w:r>
      <w:r w:rsidR="000D48DE">
        <w:rPr>
          <w:rFonts w:ascii="Calibri" w:hAnsi="Calibri" w:cs="Calibri"/>
          <w:sz w:val="24"/>
          <w:szCs w:val="24"/>
        </w:rPr>
        <w:t>)</w:t>
      </w:r>
    </w:p>
    <w:p w:rsidR="00F20AF4" w:rsidRDefault="00F20AF4" w:rsidP="007B3B5F">
      <w:pPr>
        <w:autoSpaceDE w:val="0"/>
        <w:autoSpaceDN w:val="0"/>
        <w:adjustRightInd w:val="0"/>
        <w:spacing w:after="0" w:line="240" w:lineRule="auto"/>
        <w:ind w:right="49"/>
        <w:jc w:val="both"/>
        <w:rPr>
          <w:rFonts w:ascii="Calibri" w:hAnsi="Calibri" w:cs="Calibri"/>
          <w:sz w:val="24"/>
          <w:szCs w:val="24"/>
        </w:rPr>
      </w:pPr>
    </w:p>
    <w:p w:rsidR="004A2A20" w:rsidRDefault="004A2A20" w:rsidP="007B3B5F">
      <w:pPr>
        <w:autoSpaceDE w:val="0"/>
        <w:autoSpaceDN w:val="0"/>
        <w:adjustRightInd w:val="0"/>
        <w:spacing w:after="0" w:line="240" w:lineRule="auto"/>
        <w:ind w:right="49"/>
        <w:jc w:val="both"/>
        <w:rPr>
          <w:rFonts w:ascii="Calibri" w:hAnsi="Calibri" w:cs="Calibri"/>
          <w:sz w:val="24"/>
          <w:szCs w:val="24"/>
        </w:rPr>
      </w:pPr>
    </w:p>
    <w:p w:rsidR="0041589C" w:rsidRPr="008277B8" w:rsidRDefault="008277B8" w:rsidP="008277B8">
      <w:pPr>
        <w:jc w:val="center"/>
        <w:rPr>
          <w:b/>
          <w:sz w:val="32"/>
          <w:u w:val="single"/>
        </w:rPr>
      </w:pPr>
      <w:r w:rsidRPr="008277B8">
        <w:rPr>
          <w:b/>
          <w:sz w:val="24"/>
          <w:u w:val="single"/>
        </w:rPr>
        <w:t>M I S U R E   D’A T T U A R E   N E L L ‘A N N O 2018</w:t>
      </w:r>
    </w:p>
    <w:p w:rsidR="0041589C" w:rsidRDefault="0041589C" w:rsidP="007B3B5F">
      <w:pPr>
        <w:autoSpaceDE w:val="0"/>
        <w:autoSpaceDN w:val="0"/>
        <w:adjustRightInd w:val="0"/>
        <w:spacing w:after="0" w:line="240" w:lineRule="auto"/>
        <w:ind w:right="49"/>
        <w:jc w:val="both"/>
        <w:rPr>
          <w:rFonts w:ascii="Calibri" w:hAnsi="Calibri" w:cs="Calibri"/>
          <w:sz w:val="24"/>
          <w:szCs w:val="24"/>
        </w:rPr>
      </w:pPr>
    </w:p>
    <w:p w:rsidR="00677DFF" w:rsidRDefault="00677DFF" w:rsidP="00677DFF">
      <w:pPr>
        <w:autoSpaceDE w:val="0"/>
        <w:autoSpaceDN w:val="0"/>
        <w:adjustRightInd w:val="0"/>
        <w:spacing w:after="0" w:line="240" w:lineRule="auto"/>
        <w:ind w:right="49"/>
        <w:jc w:val="center"/>
        <w:rPr>
          <w:rFonts w:ascii="Calibri" w:hAnsi="Calibri" w:cs="Calibri"/>
          <w:sz w:val="24"/>
          <w:szCs w:val="24"/>
        </w:rPr>
      </w:pPr>
    </w:p>
    <w:p w:rsidR="0041589C" w:rsidRPr="000C2AF9" w:rsidRDefault="00CA6925" w:rsidP="00677DFF">
      <w:pPr>
        <w:autoSpaceDE w:val="0"/>
        <w:autoSpaceDN w:val="0"/>
        <w:adjustRightInd w:val="0"/>
        <w:spacing w:after="0" w:line="240" w:lineRule="auto"/>
        <w:ind w:right="49"/>
        <w:jc w:val="center"/>
        <w:rPr>
          <w:rFonts w:ascii="Calibri" w:hAnsi="Calibri" w:cs="Calibri"/>
          <w:b/>
          <w:sz w:val="24"/>
          <w:szCs w:val="24"/>
        </w:rPr>
      </w:pPr>
      <w:r w:rsidRPr="000C2AF9">
        <w:rPr>
          <w:rFonts w:ascii="Calibri" w:hAnsi="Calibri" w:cs="Calibri"/>
          <w:b/>
          <w:sz w:val="24"/>
          <w:szCs w:val="24"/>
        </w:rPr>
        <w:t xml:space="preserve">PREVENZIONE ALLA CORRUZIONE </w:t>
      </w:r>
    </w:p>
    <w:p w:rsidR="00677DFF" w:rsidRPr="00677DFF" w:rsidRDefault="00677DFF" w:rsidP="00677DFF">
      <w:pPr>
        <w:autoSpaceDE w:val="0"/>
        <w:autoSpaceDN w:val="0"/>
        <w:adjustRightInd w:val="0"/>
        <w:spacing w:after="0" w:line="240" w:lineRule="auto"/>
        <w:ind w:right="49"/>
        <w:rPr>
          <w:rFonts w:ascii="Calibri" w:hAnsi="Calibri" w:cs="Calibri"/>
          <w:sz w:val="24"/>
          <w:szCs w:val="24"/>
        </w:rPr>
      </w:pPr>
    </w:p>
    <w:p w:rsidR="00677DFF" w:rsidRDefault="00677DFF" w:rsidP="00677DFF">
      <w:pPr>
        <w:autoSpaceDE w:val="0"/>
        <w:autoSpaceDN w:val="0"/>
        <w:adjustRightInd w:val="0"/>
        <w:spacing w:after="0" w:line="240" w:lineRule="auto"/>
        <w:ind w:right="49"/>
        <w:jc w:val="both"/>
        <w:rPr>
          <w:rFonts w:ascii="Calibri" w:hAnsi="Calibri" w:cs="Calibri"/>
          <w:sz w:val="24"/>
          <w:szCs w:val="24"/>
        </w:rPr>
      </w:pPr>
      <w:r>
        <w:rPr>
          <w:rFonts w:ascii="Calibri" w:hAnsi="Calibri" w:cs="Calibri"/>
          <w:sz w:val="24"/>
          <w:szCs w:val="24"/>
        </w:rPr>
        <w:t>1 – Completamento d’integrazione tra il sistema di monitoraggio delle misure anticorruzione ed i sistemi di controllo interno che verrà svolto in due fasi:</w:t>
      </w:r>
    </w:p>
    <w:p w:rsidR="00677DFF" w:rsidRDefault="00677DFF" w:rsidP="00677DFF">
      <w:pPr>
        <w:pStyle w:val="Paragrafoelenco"/>
        <w:numPr>
          <w:ilvl w:val="0"/>
          <w:numId w:val="9"/>
        </w:numPr>
        <w:autoSpaceDE w:val="0"/>
        <w:autoSpaceDN w:val="0"/>
        <w:adjustRightInd w:val="0"/>
        <w:spacing w:after="0" w:line="240" w:lineRule="auto"/>
        <w:ind w:right="49"/>
        <w:jc w:val="both"/>
        <w:rPr>
          <w:rFonts w:ascii="Calibri" w:hAnsi="Calibri" w:cs="Calibri"/>
          <w:sz w:val="24"/>
          <w:szCs w:val="24"/>
        </w:rPr>
      </w:pPr>
      <w:r>
        <w:rPr>
          <w:rFonts w:ascii="Calibri" w:hAnsi="Calibri" w:cs="Calibri"/>
          <w:sz w:val="24"/>
          <w:szCs w:val="24"/>
        </w:rPr>
        <w:t>a – Armonizzazione del piano anticorruzione con il regolamento dei controllo interni da attuarsi entro il 30.05.2018</w:t>
      </w:r>
    </w:p>
    <w:p w:rsidR="00677DFF" w:rsidRDefault="00677DFF" w:rsidP="00677DFF">
      <w:pPr>
        <w:pStyle w:val="Paragrafoelenco"/>
        <w:numPr>
          <w:ilvl w:val="0"/>
          <w:numId w:val="9"/>
        </w:numPr>
        <w:autoSpaceDE w:val="0"/>
        <w:autoSpaceDN w:val="0"/>
        <w:adjustRightInd w:val="0"/>
        <w:spacing w:after="0" w:line="240" w:lineRule="auto"/>
        <w:ind w:right="49"/>
        <w:jc w:val="both"/>
        <w:rPr>
          <w:rFonts w:ascii="Calibri" w:hAnsi="Calibri" w:cs="Calibri"/>
          <w:sz w:val="24"/>
          <w:szCs w:val="24"/>
        </w:rPr>
      </w:pPr>
      <w:r w:rsidRPr="00677DFF">
        <w:rPr>
          <w:rFonts w:ascii="Calibri" w:hAnsi="Calibri" w:cs="Calibri"/>
          <w:sz w:val="24"/>
          <w:szCs w:val="24"/>
        </w:rPr>
        <w:t>b – Integrazione tra il sistema di monitoraggio delle misure anticorruzione e sistemi di controllo da attuarsi entro il 30.07.2018</w:t>
      </w:r>
    </w:p>
    <w:p w:rsidR="00194AAC" w:rsidRDefault="00194AAC" w:rsidP="00194AAC">
      <w:pPr>
        <w:autoSpaceDE w:val="0"/>
        <w:autoSpaceDN w:val="0"/>
        <w:adjustRightInd w:val="0"/>
        <w:spacing w:after="0" w:line="240" w:lineRule="auto"/>
        <w:ind w:right="49"/>
        <w:jc w:val="both"/>
        <w:rPr>
          <w:rFonts w:ascii="Calibri" w:hAnsi="Calibri" w:cs="Calibri"/>
          <w:sz w:val="24"/>
          <w:szCs w:val="24"/>
        </w:rPr>
      </w:pPr>
    </w:p>
    <w:p w:rsidR="00194AAC" w:rsidRDefault="00194AAC" w:rsidP="00194AAC">
      <w:pPr>
        <w:autoSpaceDE w:val="0"/>
        <w:autoSpaceDN w:val="0"/>
        <w:adjustRightInd w:val="0"/>
        <w:spacing w:after="0" w:line="240" w:lineRule="auto"/>
        <w:ind w:right="49"/>
        <w:jc w:val="both"/>
        <w:rPr>
          <w:rFonts w:ascii="Calibri" w:hAnsi="Calibri" w:cs="Calibri"/>
          <w:sz w:val="24"/>
          <w:szCs w:val="24"/>
        </w:rPr>
      </w:pPr>
    </w:p>
    <w:p w:rsidR="00194AAC" w:rsidRDefault="00194AAC" w:rsidP="00194AAC">
      <w:pPr>
        <w:autoSpaceDE w:val="0"/>
        <w:autoSpaceDN w:val="0"/>
        <w:adjustRightInd w:val="0"/>
        <w:spacing w:after="0" w:line="240" w:lineRule="auto"/>
        <w:ind w:right="49"/>
        <w:jc w:val="both"/>
        <w:rPr>
          <w:rFonts w:ascii="Calibri" w:hAnsi="Calibri" w:cs="Calibri"/>
          <w:sz w:val="24"/>
          <w:szCs w:val="24"/>
        </w:rPr>
      </w:pPr>
      <w:r>
        <w:rPr>
          <w:rFonts w:ascii="Calibri" w:hAnsi="Calibri" w:cs="Calibri"/>
          <w:sz w:val="24"/>
          <w:szCs w:val="24"/>
        </w:rPr>
        <w:t>2 – Attivazione di procedure per la segnalazione da parte della società civile di eventuali fatti corruttivi che coinvolgono i dipendenti o i soggetti che intrattengono rapporti con il Comune</w:t>
      </w:r>
    </w:p>
    <w:p w:rsidR="00194AAC" w:rsidRDefault="00194AAC" w:rsidP="00194AAC">
      <w:pPr>
        <w:autoSpaceDE w:val="0"/>
        <w:autoSpaceDN w:val="0"/>
        <w:adjustRightInd w:val="0"/>
        <w:spacing w:after="0" w:line="240" w:lineRule="auto"/>
        <w:ind w:right="49"/>
        <w:jc w:val="both"/>
        <w:rPr>
          <w:rFonts w:ascii="Calibri" w:hAnsi="Calibri" w:cs="Calibri"/>
          <w:sz w:val="24"/>
          <w:szCs w:val="24"/>
        </w:rPr>
      </w:pPr>
    </w:p>
    <w:p w:rsidR="00194AAC" w:rsidRDefault="00194AAC" w:rsidP="00194AAC">
      <w:pPr>
        <w:autoSpaceDE w:val="0"/>
        <w:autoSpaceDN w:val="0"/>
        <w:adjustRightInd w:val="0"/>
        <w:spacing w:after="0" w:line="240" w:lineRule="auto"/>
        <w:ind w:right="49"/>
        <w:jc w:val="both"/>
        <w:rPr>
          <w:rFonts w:ascii="Calibri" w:hAnsi="Calibri" w:cs="Calibri"/>
          <w:sz w:val="24"/>
          <w:szCs w:val="24"/>
        </w:rPr>
      </w:pPr>
    </w:p>
    <w:p w:rsidR="00194AAC" w:rsidRPr="00F20AF4" w:rsidRDefault="00194AAC" w:rsidP="00194AAC">
      <w:pPr>
        <w:autoSpaceDE w:val="0"/>
        <w:autoSpaceDN w:val="0"/>
        <w:adjustRightInd w:val="0"/>
        <w:spacing w:after="0" w:line="240" w:lineRule="auto"/>
        <w:ind w:right="49"/>
        <w:jc w:val="center"/>
        <w:rPr>
          <w:rFonts w:ascii="Calibri" w:hAnsi="Calibri" w:cs="Calibri"/>
          <w:b/>
          <w:sz w:val="24"/>
          <w:szCs w:val="24"/>
        </w:rPr>
      </w:pPr>
      <w:r w:rsidRPr="00F20AF4">
        <w:rPr>
          <w:rFonts w:ascii="Calibri" w:hAnsi="Calibri" w:cs="Calibri"/>
          <w:b/>
          <w:sz w:val="24"/>
          <w:szCs w:val="24"/>
        </w:rPr>
        <w:t>TRASPARENZA</w:t>
      </w:r>
    </w:p>
    <w:p w:rsidR="00194AAC" w:rsidRDefault="00194AAC" w:rsidP="00194AAC">
      <w:pPr>
        <w:autoSpaceDE w:val="0"/>
        <w:autoSpaceDN w:val="0"/>
        <w:adjustRightInd w:val="0"/>
        <w:spacing w:after="0" w:line="240" w:lineRule="auto"/>
        <w:ind w:right="49"/>
        <w:jc w:val="center"/>
        <w:rPr>
          <w:rFonts w:ascii="Calibri" w:hAnsi="Calibri" w:cs="Calibri"/>
          <w:sz w:val="24"/>
          <w:szCs w:val="24"/>
        </w:rPr>
      </w:pPr>
    </w:p>
    <w:p w:rsidR="00194AAC" w:rsidRDefault="00194AAC" w:rsidP="00194AAC">
      <w:pPr>
        <w:pStyle w:val="Paragrafoelenco"/>
        <w:numPr>
          <w:ilvl w:val="0"/>
          <w:numId w:val="10"/>
        </w:numPr>
        <w:autoSpaceDE w:val="0"/>
        <w:autoSpaceDN w:val="0"/>
        <w:adjustRightInd w:val="0"/>
        <w:spacing w:after="0" w:line="240" w:lineRule="auto"/>
        <w:ind w:right="49"/>
        <w:rPr>
          <w:rFonts w:ascii="Calibri" w:hAnsi="Calibri" w:cs="Calibri"/>
          <w:sz w:val="24"/>
          <w:szCs w:val="24"/>
        </w:rPr>
      </w:pPr>
      <w:r>
        <w:rPr>
          <w:rFonts w:ascii="Calibri" w:hAnsi="Calibri" w:cs="Calibri"/>
          <w:sz w:val="24"/>
          <w:szCs w:val="24"/>
        </w:rPr>
        <w:t>Informatizzazione dei flussi per alimentare la pubblicazione dei dati nella sezione “ Amministrazione trasparente” da attuarsi  entro il 30.06.2018</w:t>
      </w:r>
    </w:p>
    <w:p w:rsidR="00CA6925" w:rsidRDefault="00CA6925" w:rsidP="00194AAC">
      <w:pPr>
        <w:pStyle w:val="Paragrafoelenco"/>
        <w:numPr>
          <w:ilvl w:val="0"/>
          <w:numId w:val="10"/>
        </w:numPr>
        <w:autoSpaceDE w:val="0"/>
        <w:autoSpaceDN w:val="0"/>
        <w:adjustRightInd w:val="0"/>
        <w:spacing w:after="0" w:line="240" w:lineRule="auto"/>
        <w:ind w:right="49"/>
        <w:rPr>
          <w:rFonts w:ascii="Calibri" w:hAnsi="Calibri" w:cs="Calibri"/>
          <w:sz w:val="24"/>
          <w:szCs w:val="24"/>
        </w:rPr>
      </w:pPr>
      <w:r>
        <w:rPr>
          <w:rFonts w:ascii="Calibri" w:hAnsi="Calibri" w:cs="Calibri"/>
          <w:sz w:val="24"/>
          <w:szCs w:val="24"/>
        </w:rPr>
        <w:t>Armonizzazione del piano anticorruzione con il regolamento dei controlli interni entro il 30.05.2018</w:t>
      </w:r>
    </w:p>
    <w:p w:rsidR="00A93BD5" w:rsidRDefault="00A93BD5" w:rsidP="00194AAC">
      <w:pPr>
        <w:pStyle w:val="Paragrafoelenco"/>
        <w:numPr>
          <w:ilvl w:val="0"/>
          <w:numId w:val="10"/>
        </w:numPr>
        <w:autoSpaceDE w:val="0"/>
        <w:autoSpaceDN w:val="0"/>
        <w:adjustRightInd w:val="0"/>
        <w:spacing w:after="0" w:line="240" w:lineRule="auto"/>
        <w:ind w:right="49"/>
        <w:rPr>
          <w:rFonts w:ascii="Calibri" w:hAnsi="Calibri" w:cs="Calibri"/>
          <w:sz w:val="24"/>
          <w:szCs w:val="24"/>
        </w:rPr>
      </w:pPr>
      <w:r>
        <w:rPr>
          <w:rFonts w:ascii="Calibri" w:hAnsi="Calibri" w:cs="Calibri"/>
          <w:sz w:val="24"/>
          <w:szCs w:val="24"/>
        </w:rPr>
        <w:t xml:space="preserve">Formazione del personale all’utilizzo degli strumenti informatici pertinenti </w:t>
      </w:r>
      <w:r w:rsidR="00CA6925">
        <w:rPr>
          <w:rFonts w:ascii="Calibri" w:hAnsi="Calibri" w:cs="Calibri"/>
          <w:sz w:val="24"/>
          <w:szCs w:val="24"/>
        </w:rPr>
        <w:t>entro il 30.07.2018</w:t>
      </w:r>
    </w:p>
    <w:p w:rsidR="00CA6925" w:rsidRDefault="00CA6925" w:rsidP="00194AAC">
      <w:pPr>
        <w:pStyle w:val="Paragrafoelenco"/>
        <w:numPr>
          <w:ilvl w:val="0"/>
          <w:numId w:val="10"/>
        </w:numPr>
        <w:autoSpaceDE w:val="0"/>
        <w:autoSpaceDN w:val="0"/>
        <w:adjustRightInd w:val="0"/>
        <w:spacing w:after="0" w:line="240" w:lineRule="auto"/>
        <w:ind w:right="49"/>
        <w:rPr>
          <w:rFonts w:ascii="Calibri" w:hAnsi="Calibri" w:cs="Calibri"/>
          <w:sz w:val="24"/>
          <w:szCs w:val="24"/>
        </w:rPr>
      </w:pPr>
      <w:r>
        <w:rPr>
          <w:rFonts w:ascii="Calibri" w:hAnsi="Calibri" w:cs="Calibri"/>
          <w:sz w:val="24"/>
          <w:szCs w:val="24"/>
        </w:rPr>
        <w:t>Predisposizione dei moduli per le richieste di accesso entro il 30.04.2018</w:t>
      </w:r>
    </w:p>
    <w:p w:rsidR="00CA6925" w:rsidRDefault="00CA6925" w:rsidP="00194AAC">
      <w:pPr>
        <w:pStyle w:val="Paragrafoelenco"/>
        <w:numPr>
          <w:ilvl w:val="0"/>
          <w:numId w:val="10"/>
        </w:numPr>
        <w:autoSpaceDE w:val="0"/>
        <w:autoSpaceDN w:val="0"/>
        <w:adjustRightInd w:val="0"/>
        <w:spacing w:after="0" w:line="240" w:lineRule="auto"/>
        <w:ind w:right="49"/>
        <w:rPr>
          <w:rFonts w:ascii="Calibri" w:hAnsi="Calibri" w:cs="Calibri"/>
          <w:sz w:val="24"/>
          <w:szCs w:val="24"/>
        </w:rPr>
      </w:pPr>
      <w:r>
        <w:rPr>
          <w:rFonts w:ascii="Calibri" w:hAnsi="Calibri" w:cs="Calibri"/>
          <w:sz w:val="24"/>
          <w:szCs w:val="24"/>
        </w:rPr>
        <w:t>Istituzione del registro degli accessi entro il 30.04.2018</w:t>
      </w:r>
    </w:p>
    <w:p w:rsidR="00CA6925" w:rsidRDefault="00CA6925" w:rsidP="00194AAC">
      <w:pPr>
        <w:pStyle w:val="Paragrafoelenco"/>
        <w:numPr>
          <w:ilvl w:val="0"/>
          <w:numId w:val="10"/>
        </w:numPr>
        <w:autoSpaceDE w:val="0"/>
        <w:autoSpaceDN w:val="0"/>
        <w:adjustRightInd w:val="0"/>
        <w:spacing w:after="0" w:line="240" w:lineRule="auto"/>
        <w:ind w:right="49"/>
        <w:rPr>
          <w:rFonts w:ascii="Calibri" w:hAnsi="Calibri" w:cs="Calibri"/>
          <w:sz w:val="24"/>
          <w:szCs w:val="24"/>
        </w:rPr>
      </w:pPr>
      <w:r>
        <w:rPr>
          <w:rFonts w:ascii="Calibri" w:hAnsi="Calibri" w:cs="Calibri"/>
          <w:sz w:val="24"/>
          <w:szCs w:val="24"/>
        </w:rPr>
        <w:t>Attivazione di procedure per la tutela dei dipendenti che segnalano gli illeciti entro il 30.09.2018</w:t>
      </w:r>
    </w:p>
    <w:p w:rsidR="00A93BD5" w:rsidRPr="00A93BD5" w:rsidRDefault="00A93BD5" w:rsidP="00A93BD5">
      <w:pPr>
        <w:autoSpaceDE w:val="0"/>
        <w:autoSpaceDN w:val="0"/>
        <w:adjustRightInd w:val="0"/>
        <w:spacing w:after="0" w:line="240" w:lineRule="auto"/>
        <w:ind w:right="49"/>
        <w:rPr>
          <w:rFonts w:ascii="Calibri" w:hAnsi="Calibri" w:cs="Calibri"/>
          <w:sz w:val="24"/>
          <w:szCs w:val="24"/>
        </w:rPr>
      </w:pPr>
    </w:p>
    <w:p w:rsidR="00194AAC" w:rsidRPr="00194AAC" w:rsidRDefault="00194AAC" w:rsidP="00194AAC">
      <w:pPr>
        <w:autoSpaceDE w:val="0"/>
        <w:autoSpaceDN w:val="0"/>
        <w:adjustRightInd w:val="0"/>
        <w:spacing w:after="0" w:line="240" w:lineRule="auto"/>
        <w:ind w:right="49"/>
        <w:rPr>
          <w:rFonts w:ascii="Calibri" w:hAnsi="Calibri" w:cs="Calibri"/>
          <w:sz w:val="24"/>
          <w:szCs w:val="24"/>
        </w:rPr>
      </w:pPr>
    </w:p>
    <w:p w:rsidR="00677DFF" w:rsidRPr="00F20AF4" w:rsidRDefault="00E21526" w:rsidP="00E21526">
      <w:pPr>
        <w:autoSpaceDE w:val="0"/>
        <w:autoSpaceDN w:val="0"/>
        <w:adjustRightInd w:val="0"/>
        <w:spacing w:after="0" w:line="240" w:lineRule="auto"/>
        <w:ind w:right="49"/>
        <w:jc w:val="center"/>
        <w:rPr>
          <w:rFonts w:ascii="Calibri" w:hAnsi="Calibri" w:cs="Calibri"/>
          <w:b/>
          <w:sz w:val="24"/>
          <w:szCs w:val="24"/>
        </w:rPr>
      </w:pPr>
      <w:r w:rsidRPr="00F20AF4">
        <w:rPr>
          <w:rFonts w:ascii="Calibri" w:hAnsi="Calibri" w:cs="Calibri"/>
          <w:b/>
          <w:sz w:val="24"/>
          <w:szCs w:val="24"/>
        </w:rPr>
        <w:t>COORDINAMENTO TRA DUP – PIANO DELLA PERFORMANCE – PEG</w:t>
      </w:r>
    </w:p>
    <w:p w:rsidR="00E21526" w:rsidRDefault="00E21526" w:rsidP="00E21526">
      <w:pPr>
        <w:autoSpaceDE w:val="0"/>
        <w:autoSpaceDN w:val="0"/>
        <w:adjustRightInd w:val="0"/>
        <w:spacing w:after="0" w:line="240" w:lineRule="auto"/>
        <w:ind w:right="49"/>
        <w:rPr>
          <w:rFonts w:ascii="Calibri" w:hAnsi="Calibri" w:cs="Calibri"/>
          <w:sz w:val="24"/>
          <w:szCs w:val="24"/>
        </w:rPr>
      </w:pPr>
    </w:p>
    <w:p w:rsidR="00E21526" w:rsidRDefault="00E21526" w:rsidP="00E21526">
      <w:pPr>
        <w:autoSpaceDE w:val="0"/>
        <w:autoSpaceDN w:val="0"/>
        <w:adjustRightInd w:val="0"/>
        <w:spacing w:after="0" w:line="240" w:lineRule="auto"/>
        <w:ind w:right="49"/>
        <w:rPr>
          <w:rFonts w:ascii="Calibri" w:hAnsi="Calibri" w:cs="Calibri"/>
          <w:sz w:val="24"/>
          <w:szCs w:val="24"/>
        </w:rPr>
      </w:pPr>
      <w:r>
        <w:rPr>
          <w:rFonts w:ascii="Calibri" w:hAnsi="Calibri" w:cs="Calibri"/>
          <w:sz w:val="24"/>
          <w:szCs w:val="24"/>
        </w:rPr>
        <w:t>Seguendo gli indirizzi dell’ANAC la valutazione dei resp</w:t>
      </w:r>
      <w:r w:rsidR="000D48DE">
        <w:rPr>
          <w:rFonts w:ascii="Calibri" w:hAnsi="Calibri" w:cs="Calibri"/>
          <w:sz w:val="24"/>
          <w:szCs w:val="24"/>
        </w:rPr>
        <w:t>onsabili dovrà</w:t>
      </w:r>
      <w:r>
        <w:rPr>
          <w:rFonts w:ascii="Calibri" w:hAnsi="Calibri" w:cs="Calibri"/>
          <w:sz w:val="24"/>
          <w:szCs w:val="24"/>
        </w:rPr>
        <w:t>’ essere effettuata anche alla luce dell’attuazione delle norme di prevenzione alla corruzione e della trasparenza.</w:t>
      </w:r>
    </w:p>
    <w:p w:rsidR="009A3B52" w:rsidRDefault="009A3B52" w:rsidP="00E21526">
      <w:pPr>
        <w:autoSpaceDE w:val="0"/>
        <w:autoSpaceDN w:val="0"/>
        <w:adjustRightInd w:val="0"/>
        <w:spacing w:after="0" w:line="240" w:lineRule="auto"/>
        <w:ind w:right="49"/>
        <w:rPr>
          <w:rFonts w:ascii="Calibri" w:hAnsi="Calibri" w:cs="Calibri"/>
          <w:sz w:val="24"/>
          <w:szCs w:val="24"/>
        </w:rPr>
      </w:pPr>
    </w:p>
    <w:p w:rsidR="00E21526" w:rsidRDefault="000D48DE" w:rsidP="00E21526">
      <w:pPr>
        <w:autoSpaceDE w:val="0"/>
        <w:autoSpaceDN w:val="0"/>
        <w:adjustRightInd w:val="0"/>
        <w:spacing w:after="0" w:line="240" w:lineRule="auto"/>
        <w:ind w:right="49"/>
        <w:rPr>
          <w:rFonts w:ascii="Calibri" w:hAnsi="Calibri" w:cs="Calibri"/>
          <w:sz w:val="24"/>
          <w:szCs w:val="24"/>
        </w:rPr>
      </w:pPr>
      <w:r>
        <w:rPr>
          <w:rFonts w:ascii="Calibri" w:hAnsi="Calibri" w:cs="Calibri"/>
          <w:sz w:val="24"/>
          <w:szCs w:val="24"/>
        </w:rPr>
        <w:t>In  considerazione di ciò</w:t>
      </w:r>
      <w:r w:rsidR="00E21526">
        <w:rPr>
          <w:rFonts w:ascii="Calibri" w:hAnsi="Calibri" w:cs="Calibri"/>
          <w:sz w:val="24"/>
          <w:szCs w:val="24"/>
        </w:rPr>
        <w:t>’</w:t>
      </w:r>
      <w:r w:rsidR="006A27C2">
        <w:rPr>
          <w:rFonts w:ascii="Calibri" w:hAnsi="Calibri" w:cs="Calibri"/>
          <w:sz w:val="24"/>
          <w:szCs w:val="24"/>
        </w:rPr>
        <w:t>nel  Documento Unico di Programmazione nel caso in cui si decidesse di non approvare il Piano Esecu</w:t>
      </w:r>
      <w:r>
        <w:rPr>
          <w:rFonts w:ascii="Calibri" w:hAnsi="Calibri" w:cs="Calibri"/>
          <w:sz w:val="24"/>
          <w:szCs w:val="24"/>
        </w:rPr>
        <w:t>tiv</w:t>
      </w:r>
      <w:r w:rsidR="006A27C2">
        <w:rPr>
          <w:rFonts w:ascii="Calibri" w:hAnsi="Calibri" w:cs="Calibri"/>
          <w:sz w:val="24"/>
          <w:szCs w:val="24"/>
        </w:rPr>
        <w:t>o di Gestione (PEG) strumento facoltativo nel Comune di Pofi  avendo popolazione inferiore a 5.000 abitanti</w:t>
      </w:r>
      <w:r w:rsidR="009A3B52">
        <w:rPr>
          <w:rFonts w:ascii="Calibri" w:hAnsi="Calibri" w:cs="Calibri"/>
          <w:sz w:val="24"/>
          <w:szCs w:val="24"/>
        </w:rPr>
        <w:t>,</w:t>
      </w:r>
      <w:r w:rsidR="006A27C2">
        <w:rPr>
          <w:rFonts w:ascii="Calibri" w:hAnsi="Calibri" w:cs="Calibri"/>
          <w:sz w:val="24"/>
          <w:szCs w:val="24"/>
        </w:rPr>
        <w:t xml:space="preserve"> dovranno essere inseriti obiettivi specifici tendenti alla prevenzione della corruzione e alla trasparenza.</w:t>
      </w:r>
    </w:p>
    <w:p w:rsidR="009A3B52" w:rsidRDefault="009A3B52" w:rsidP="00E21526">
      <w:pPr>
        <w:autoSpaceDE w:val="0"/>
        <w:autoSpaceDN w:val="0"/>
        <w:adjustRightInd w:val="0"/>
        <w:spacing w:after="0" w:line="240" w:lineRule="auto"/>
        <w:ind w:right="49"/>
        <w:rPr>
          <w:rFonts w:ascii="Calibri" w:hAnsi="Calibri" w:cs="Calibri"/>
          <w:sz w:val="24"/>
          <w:szCs w:val="24"/>
        </w:rPr>
      </w:pPr>
    </w:p>
    <w:p w:rsidR="009A3B52" w:rsidRDefault="009A3B52" w:rsidP="00E21526">
      <w:pPr>
        <w:autoSpaceDE w:val="0"/>
        <w:autoSpaceDN w:val="0"/>
        <w:adjustRightInd w:val="0"/>
        <w:spacing w:after="0" w:line="240" w:lineRule="auto"/>
        <w:ind w:right="49"/>
        <w:rPr>
          <w:rFonts w:ascii="Calibri" w:hAnsi="Calibri" w:cs="Calibri"/>
          <w:sz w:val="24"/>
          <w:szCs w:val="24"/>
        </w:rPr>
      </w:pPr>
    </w:p>
    <w:p w:rsidR="009A3B52" w:rsidRDefault="009A3B52" w:rsidP="00E21526">
      <w:pPr>
        <w:autoSpaceDE w:val="0"/>
        <w:autoSpaceDN w:val="0"/>
        <w:adjustRightInd w:val="0"/>
        <w:spacing w:after="0" w:line="240" w:lineRule="auto"/>
        <w:ind w:right="49"/>
        <w:rPr>
          <w:rFonts w:ascii="Calibri" w:hAnsi="Calibri" w:cs="Calibri"/>
          <w:sz w:val="24"/>
          <w:szCs w:val="24"/>
        </w:rPr>
      </w:pPr>
    </w:p>
    <w:p w:rsidR="006A27C2" w:rsidRPr="00677DFF" w:rsidRDefault="006A27C2" w:rsidP="00E21526">
      <w:pPr>
        <w:autoSpaceDE w:val="0"/>
        <w:autoSpaceDN w:val="0"/>
        <w:adjustRightInd w:val="0"/>
        <w:spacing w:after="0" w:line="240" w:lineRule="auto"/>
        <w:ind w:right="49"/>
        <w:rPr>
          <w:rFonts w:ascii="Calibri" w:hAnsi="Calibri" w:cs="Calibri"/>
          <w:sz w:val="24"/>
          <w:szCs w:val="24"/>
        </w:rPr>
      </w:pPr>
      <w:r>
        <w:rPr>
          <w:rFonts w:ascii="Calibri" w:hAnsi="Calibri" w:cs="Calibri"/>
          <w:sz w:val="24"/>
          <w:szCs w:val="24"/>
        </w:rPr>
        <w:lastRenderedPageBreak/>
        <w:t>A tale proposito verranno adottati i seguenti indicatori in base ai quali saranno rilevati inadempimenti in capo a ciascun responsabile dei servizi in tema di prevenzione alla corruzione e trasparenza:</w:t>
      </w:r>
    </w:p>
    <w:p w:rsidR="00677DFF" w:rsidRDefault="00677DFF" w:rsidP="00677DFF">
      <w:pPr>
        <w:autoSpaceDE w:val="0"/>
        <w:autoSpaceDN w:val="0"/>
        <w:adjustRightInd w:val="0"/>
        <w:spacing w:after="0" w:line="240" w:lineRule="auto"/>
        <w:ind w:right="49"/>
        <w:jc w:val="both"/>
        <w:rPr>
          <w:rFonts w:ascii="Calibri" w:hAnsi="Calibri" w:cs="Calibri"/>
          <w:sz w:val="24"/>
          <w:szCs w:val="24"/>
        </w:rPr>
      </w:pPr>
    </w:p>
    <w:p w:rsidR="00677DFF" w:rsidRPr="00677DFF" w:rsidRDefault="00677DFF" w:rsidP="00677DFF">
      <w:pPr>
        <w:autoSpaceDE w:val="0"/>
        <w:autoSpaceDN w:val="0"/>
        <w:adjustRightInd w:val="0"/>
        <w:spacing w:after="0" w:line="240" w:lineRule="auto"/>
        <w:ind w:right="49"/>
        <w:jc w:val="both"/>
        <w:rPr>
          <w:rFonts w:ascii="Calibri" w:hAnsi="Calibri" w:cs="Calibri"/>
          <w:sz w:val="24"/>
          <w:szCs w:val="24"/>
        </w:rPr>
      </w:pPr>
    </w:p>
    <w:p w:rsidR="0041589C" w:rsidRDefault="0041589C" w:rsidP="007B3B5F">
      <w:pPr>
        <w:autoSpaceDE w:val="0"/>
        <w:autoSpaceDN w:val="0"/>
        <w:adjustRightInd w:val="0"/>
        <w:spacing w:after="0" w:line="240" w:lineRule="auto"/>
        <w:ind w:right="49"/>
        <w:jc w:val="both"/>
        <w:rPr>
          <w:rFonts w:ascii="Calibri" w:hAnsi="Calibri" w:cs="Calibri"/>
          <w:sz w:val="24"/>
          <w:szCs w:val="24"/>
        </w:rPr>
      </w:pPr>
    </w:p>
    <w:p w:rsidR="006A27C2" w:rsidRDefault="007812F6" w:rsidP="006A27C2">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r>
      <w:r>
        <w:rPr>
          <w:rFonts w:ascii="Calibri" w:hAnsi="Calibri" w:cs="Calibri"/>
          <w:color w:val="00000A"/>
          <w:sz w:val="24"/>
          <w:szCs w:val="24"/>
        </w:rPr>
        <w:tab/>
      </w:r>
    </w:p>
    <w:p w:rsidR="007812F6" w:rsidRDefault="007812F6" w:rsidP="007B3B5F">
      <w:pPr>
        <w:autoSpaceDE w:val="0"/>
        <w:autoSpaceDN w:val="0"/>
        <w:adjustRightInd w:val="0"/>
        <w:spacing w:after="0" w:line="240" w:lineRule="auto"/>
        <w:ind w:right="49"/>
        <w:rPr>
          <w:rFonts w:ascii="Calibri" w:hAnsi="Calibri" w:cs="Calibri"/>
          <w:color w:val="00000A"/>
          <w:sz w:val="24"/>
          <w:szCs w:val="24"/>
        </w:rPr>
      </w:pPr>
      <w:r>
        <w:rPr>
          <w:rFonts w:ascii="Calibri" w:hAnsi="Calibri" w:cs="Calibri"/>
          <w:color w:val="00000A"/>
          <w:sz w:val="24"/>
          <w:szCs w:val="24"/>
        </w:rPr>
        <w:t xml:space="preserve">: </w:t>
      </w:r>
    </w:p>
    <w:p w:rsidR="007812F6" w:rsidRDefault="007812F6" w:rsidP="007B3B5F">
      <w:pPr>
        <w:autoSpaceDE w:val="0"/>
        <w:autoSpaceDN w:val="0"/>
        <w:adjustRightInd w:val="0"/>
        <w:spacing w:after="0" w:line="240" w:lineRule="auto"/>
        <w:ind w:right="49"/>
        <w:jc w:val="both"/>
        <w:rPr>
          <w:rFonts w:ascii="Calibri" w:hAnsi="Calibri" w:cs="Calibri"/>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r>
      <w:r w:rsidR="009A3B52">
        <w:rPr>
          <w:rFonts w:ascii="Calibri" w:hAnsi="Calibri" w:cs="Calibri"/>
          <w:color w:val="00000A"/>
          <w:sz w:val="24"/>
          <w:szCs w:val="24"/>
        </w:rPr>
        <w:t xml:space="preserve">1 - </w:t>
      </w:r>
      <w:r>
        <w:rPr>
          <w:rFonts w:ascii="Calibri" w:hAnsi="Calibri" w:cs="Calibri"/>
          <w:color w:val="00000A"/>
          <w:sz w:val="24"/>
          <w:szCs w:val="24"/>
        </w:rPr>
        <w:t>•</w:t>
      </w:r>
      <w:r w:rsidR="009A3B52">
        <w:rPr>
          <w:rFonts w:ascii="Calibri" w:hAnsi="Calibri" w:cs="Calibri"/>
          <w:color w:val="00000A"/>
          <w:sz w:val="24"/>
          <w:szCs w:val="24"/>
        </w:rPr>
        <w:t xml:space="preserve"> </w:t>
      </w:r>
      <w:r>
        <w:rPr>
          <w:rFonts w:ascii="Calibri" w:hAnsi="Calibri" w:cs="Calibri"/>
          <w:color w:val="00000A"/>
          <w:sz w:val="24"/>
          <w:szCs w:val="24"/>
        </w:rPr>
        <w:tab/>
        <w:t>il rispetto dei termini procedimentali</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r>
      <w:r w:rsidR="009A3B52">
        <w:rPr>
          <w:rFonts w:ascii="Calibri" w:hAnsi="Calibri" w:cs="Calibri"/>
          <w:color w:val="00000A"/>
          <w:sz w:val="24"/>
          <w:szCs w:val="24"/>
        </w:rPr>
        <w:t xml:space="preserve">2- </w:t>
      </w:r>
      <w:r>
        <w:rPr>
          <w:rFonts w:ascii="Calibri" w:hAnsi="Calibri" w:cs="Calibri"/>
          <w:color w:val="00000A"/>
          <w:sz w:val="24"/>
          <w:szCs w:val="24"/>
        </w:rPr>
        <w:t>•</w:t>
      </w:r>
      <w:r>
        <w:rPr>
          <w:rFonts w:ascii="Calibri" w:hAnsi="Calibri" w:cs="Calibri"/>
          <w:color w:val="00000A"/>
          <w:sz w:val="24"/>
          <w:szCs w:val="24"/>
        </w:rPr>
        <w:tab/>
        <w:t>contenimento della fattispecie di affidamento diretto di appalti di servizi, lavori e forniture</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r>
      <w:r w:rsidR="009A3B52">
        <w:rPr>
          <w:rFonts w:ascii="Calibri" w:hAnsi="Calibri" w:cs="Calibri"/>
          <w:color w:val="00000A"/>
          <w:sz w:val="24"/>
          <w:szCs w:val="24"/>
        </w:rPr>
        <w:t xml:space="preserve">3 - </w:t>
      </w:r>
      <w:r>
        <w:rPr>
          <w:rFonts w:ascii="Calibri" w:hAnsi="Calibri" w:cs="Calibri"/>
          <w:color w:val="00000A"/>
          <w:sz w:val="24"/>
          <w:szCs w:val="24"/>
        </w:rPr>
        <w:t>•</w:t>
      </w:r>
      <w:r>
        <w:rPr>
          <w:rFonts w:ascii="Calibri" w:hAnsi="Calibri" w:cs="Calibri"/>
          <w:color w:val="00000A"/>
          <w:sz w:val="24"/>
          <w:szCs w:val="24"/>
        </w:rPr>
        <w:tab/>
        <w:t>il rispetto del più generale divieto di rinnovi e proroghe contrattuali, corretta applicazione della ripetizione del contratto, ove prevista;</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r>
      <w:r w:rsidR="009A3B52">
        <w:rPr>
          <w:rFonts w:ascii="Calibri" w:hAnsi="Calibri" w:cs="Calibri"/>
          <w:color w:val="00000A"/>
          <w:sz w:val="24"/>
          <w:szCs w:val="24"/>
        </w:rPr>
        <w:t xml:space="preserve">4 - </w:t>
      </w:r>
      <w:r>
        <w:rPr>
          <w:rFonts w:ascii="Calibri" w:hAnsi="Calibri" w:cs="Calibri"/>
          <w:color w:val="00000A"/>
          <w:sz w:val="24"/>
          <w:szCs w:val="24"/>
        </w:rPr>
        <w:t>•</w:t>
      </w:r>
      <w:r>
        <w:rPr>
          <w:rFonts w:ascii="Calibri" w:hAnsi="Calibri" w:cs="Calibri"/>
          <w:color w:val="00000A"/>
          <w:sz w:val="24"/>
          <w:szCs w:val="24"/>
        </w:rPr>
        <w:tab/>
        <w:t>la distinzione, nell'ambito dei procedimenti amministrativi, delle figure del Responsabile del Procedimento e del Responsabile del Provvedimento</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r>
      <w:r w:rsidR="009A3B52">
        <w:rPr>
          <w:rFonts w:ascii="Calibri" w:hAnsi="Calibri" w:cs="Calibri"/>
          <w:color w:val="00000A"/>
          <w:sz w:val="24"/>
          <w:szCs w:val="24"/>
        </w:rPr>
        <w:t xml:space="preserve">5 - </w:t>
      </w:r>
      <w:r>
        <w:rPr>
          <w:rFonts w:ascii="Calibri" w:hAnsi="Calibri" w:cs="Calibri"/>
          <w:color w:val="00000A"/>
          <w:sz w:val="24"/>
          <w:szCs w:val="24"/>
        </w:rPr>
        <w:t>•</w:t>
      </w:r>
      <w:r>
        <w:rPr>
          <w:rFonts w:ascii="Calibri" w:hAnsi="Calibri" w:cs="Calibri"/>
          <w:color w:val="00000A"/>
          <w:sz w:val="24"/>
          <w:szCs w:val="24"/>
        </w:rPr>
        <w:tab/>
        <w:t>la corretta gestione degli accessi civici pervenuti ai sensi dell'art. 5  e 5 bis del D. Lgs. 33/2013.</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r>
      <w:r w:rsidR="009A3B52">
        <w:rPr>
          <w:rFonts w:ascii="Calibri" w:hAnsi="Calibri" w:cs="Calibri"/>
          <w:color w:val="00000A"/>
          <w:sz w:val="24"/>
          <w:szCs w:val="24"/>
        </w:rPr>
        <w:t xml:space="preserve">6 - </w:t>
      </w:r>
      <w:r>
        <w:rPr>
          <w:rFonts w:ascii="Calibri" w:hAnsi="Calibri" w:cs="Calibri"/>
          <w:color w:val="00000A"/>
          <w:sz w:val="24"/>
          <w:szCs w:val="24"/>
        </w:rPr>
        <w:t>•</w:t>
      </w:r>
      <w:r>
        <w:rPr>
          <w:rFonts w:ascii="Calibri" w:hAnsi="Calibri" w:cs="Calibri"/>
          <w:color w:val="00000A"/>
          <w:sz w:val="24"/>
          <w:szCs w:val="24"/>
        </w:rPr>
        <w:tab/>
        <w:t>rispetto puntuale delle pubblicazioni e aggiornamenti di tutti gli atti relativi ad affidamenti previsti dal D.Lgs 50/2016 ai sensi dell'art. 29 e del D.Lgs 33/2013 nella sezione “Amministrazione traspare</w:t>
      </w:r>
      <w:r w:rsidR="00EB526A">
        <w:rPr>
          <w:rFonts w:ascii="Calibri" w:hAnsi="Calibri" w:cs="Calibri"/>
          <w:color w:val="00000A"/>
          <w:sz w:val="24"/>
          <w:szCs w:val="24"/>
        </w:rPr>
        <w:t>nte” del profilo del Comune</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r>
      <w:r w:rsidR="009A3B52">
        <w:rPr>
          <w:rFonts w:ascii="Calibri" w:hAnsi="Calibri" w:cs="Calibri"/>
          <w:color w:val="00000A"/>
          <w:sz w:val="24"/>
          <w:szCs w:val="24"/>
        </w:rPr>
        <w:t xml:space="preserve">7 - </w:t>
      </w:r>
      <w:r>
        <w:rPr>
          <w:rFonts w:ascii="Calibri" w:hAnsi="Calibri" w:cs="Calibri"/>
          <w:color w:val="00000A"/>
          <w:sz w:val="24"/>
          <w:szCs w:val="24"/>
        </w:rPr>
        <w:t>•</w:t>
      </w:r>
      <w:r>
        <w:rPr>
          <w:rFonts w:ascii="Calibri" w:hAnsi="Calibri" w:cs="Calibri"/>
          <w:color w:val="00000A"/>
          <w:sz w:val="24"/>
          <w:szCs w:val="24"/>
        </w:rPr>
        <w:tab/>
        <w:t>certificare la corretta, completa ed aggiornata pubblicazione dei dati di competenza</w:t>
      </w: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r>
      <w:r w:rsidR="009A3B52">
        <w:rPr>
          <w:rFonts w:ascii="Calibri" w:hAnsi="Calibri" w:cs="Calibri"/>
          <w:color w:val="00000A"/>
          <w:sz w:val="24"/>
          <w:szCs w:val="24"/>
        </w:rPr>
        <w:t xml:space="preserve">8 - </w:t>
      </w:r>
      <w:r>
        <w:rPr>
          <w:rFonts w:ascii="Calibri" w:hAnsi="Calibri" w:cs="Calibri"/>
          <w:color w:val="00000A"/>
          <w:sz w:val="24"/>
          <w:szCs w:val="24"/>
        </w:rPr>
        <w:t>•</w:t>
      </w:r>
      <w:r>
        <w:rPr>
          <w:rFonts w:ascii="Calibri" w:hAnsi="Calibri" w:cs="Calibri"/>
          <w:color w:val="00000A"/>
          <w:sz w:val="24"/>
          <w:szCs w:val="24"/>
        </w:rPr>
        <w:tab/>
        <w:t>concorrere alla definizione di misure idonee a prevenire e a contrastare i fenomeni di corruzione, fornendo anche informazioni necessarie per l’individuazione delle attività nelle quali è più elevato il rischio corruttivo e provvedendo al loro monitoraggio;</w:t>
      </w:r>
    </w:p>
    <w:p w:rsidR="007812F6" w:rsidRDefault="007812F6" w:rsidP="007B3B5F">
      <w:pPr>
        <w:autoSpaceDE w:val="0"/>
        <w:autoSpaceDN w:val="0"/>
        <w:adjustRightInd w:val="0"/>
        <w:spacing w:after="0" w:line="240" w:lineRule="auto"/>
        <w:ind w:right="49"/>
        <w:jc w:val="both"/>
        <w:rPr>
          <w:rFonts w:ascii="Calibri" w:hAnsi="Calibri" w:cs="Calibri"/>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Sarà cura del Responsabile dell'Anticorruzione e della Trasparenza, come proprio adempimento, la raccolta ed il monitoraggio dei suddetti elementi in stretta correlazione con l'applicazione del Piano, con il controllo successivo degli atti e il necessario aggiornamento dei procedimenti amministrativi e elaborare un report di sintesi annuale, integrativo della relazione annuale del Responsabile anticorruzione che, descriva più in dettaglio l'attuazione delle misure attuate per ciascun settore/processo così da coinvolgere in modo efficace le responsabilità diffuse sul tema</w:t>
      </w:r>
      <w:r w:rsidR="00EB526A">
        <w:rPr>
          <w:rFonts w:ascii="Calibri" w:hAnsi="Calibri" w:cs="Calibri"/>
          <w:color w:val="00000A"/>
          <w:sz w:val="24"/>
          <w:szCs w:val="24"/>
        </w:rPr>
        <w:t xml:space="preserve"> nell'intera organizzazione (responsabili dei servizi</w:t>
      </w:r>
      <w:r>
        <w:rPr>
          <w:rFonts w:ascii="Calibri" w:hAnsi="Calibri" w:cs="Calibri"/>
          <w:color w:val="00000A"/>
          <w:sz w:val="24"/>
          <w:szCs w:val="24"/>
        </w:rPr>
        <w:t>, referenti e personale).</w:t>
      </w:r>
    </w:p>
    <w:p w:rsidR="00F20AF4" w:rsidRDefault="00F20AF4" w:rsidP="007B3B5F">
      <w:pPr>
        <w:autoSpaceDE w:val="0"/>
        <w:autoSpaceDN w:val="0"/>
        <w:adjustRightInd w:val="0"/>
        <w:spacing w:after="0" w:line="240" w:lineRule="auto"/>
        <w:ind w:right="49"/>
        <w:jc w:val="both"/>
        <w:rPr>
          <w:rFonts w:ascii="Calibri" w:hAnsi="Calibri" w:cs="Calibri"/>
          <w:color w:val="00000A"/>
          <w:sz w:val="24"/>
          <w:szCs w:val="24"/>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ab/>
      </w:r>
    </w:p>
    <w:p w:rsidR="007812F6" w:rsidRDefault="007812F6" w:rsidP="00F20AF4">
      <w:pPr>
        <w:autoSpaceDE w:val="0"/>
        <w:autoSpaceDN w:val="0"/>
        <w:adjustRightInd w:val="0"/>
        <w:spacing w:after="0" w:line="240" w:lineRule="auto"/>
        <w:ind w:right="49"/>
        <w:jc w:val="center"/>
        <w:rPr>
          <w:rFonts w:ascii="Calibri" w:hAnsi="Calibri" w:cs="Calibri"/>
          <w:b/>
          <w:bCs/>
          <w:color w:val="00000A"/>
          <w:sz w:val="24"/>
          <w:szCs w:val="24"/>
        </w:rPr>
      </w:pPr>
      <w:r>
        <w:rPr>
          <w:rFonts w:ascii="Calibri" w:hAnsi="Calibri" w:cs="Calibri"/>
          <w:b/>
          <w:bCs/>
          <w:color w:val="00000A"/>
          <w:sz w:val="24"/>
          <w:szCs w:val="24"/>
        </w:rPr>
        <w:t>LA FORMAZIONE DEL PERSONALE</w:t>
      </w:r>
    </w:p>
    <w:p w:rsidR="00F20AF4" w:rsidRDefault="00F20AF4" w:rsidP="00F20AF4">
      <w:pPr>
        <w:autoSpaceDE w:val="0"/>
        <w:autoSpaceDN w:val="0"/>
        <w:adjustRightInd w:val="0"/>
        <w:spacing w:after="0" w:line="240" w:lineRule="auto"/>
        <w:ind w:right="49"/>
        <w:jc w:val="center"/>
        <w:rPr>
          <w:rFonts w:ascii="Calibri" w:hAnsi="Calibri" w:cs="Calibri"/>
          <w:b/>
          <w:bCs/>
          <w:color w:val="00000A"/>
          <w:sz w:val="24"/>
          <w:szCs w:val="24"/>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La legge 190/2012 impegna le Pubbliche Amministrazioni a prestare particolare attenzione alla formazione del personale, considerandola uno degli strumenti principali per la prevenzione della corruzione. Al fine di garantire una adeguata formazione pertinente al presente Piano ed assicurare una generale diffusione della cult</w:t>
      </w:r>
      <w:r w:rsidR="00AE04FE">
        <w:rPr>
          <w:rFonts w:ascii="Calibri" w:hAnsi="Calibri" w:cs="Calibri"/>
          <w:color w:val="00000A"/>
          <w:sz w:val="24"/>
          <w:szCs w:val="24"/>
        </w:rPr>
        <w:t>ura della legalità, il Comune</w:t>
      </w:r>
      <w:r>
        <w:rPr>
          <w:rFonts w:ascii="Calibri" w:hAnsi="Calibri" w:cs="Calibri"/>
          <w:color w:val="00000A"/>
          <w:sz w:val="24"/>
          <w:szCs w:val="24"/>
        </w:rPr>
        <w:t xml:space="preserve"> si impegna ad attivare specifiche attività formative e di aggiornamento rivolte al personale dipendente, anche a tempo determinato, in materia di legalità, integrità, trasparenza e pubblicità.</w:t>
      </w:r>
    </w:p>
    <w:p w:rsidR="007812F6" w:rsidRDefault="007812F6" w:rsidP="007B3B5F">
      <w:pPr>
        <w:autoSpaceDE w:val="0"/>
        <w:autoSpaceDN w:val="0"/>
        <w:adjustRightInd w:val="0"/>
        <w:spacing w:after="0" w:line="240" w:lineRule="auto"/>
        <w:ind w:right="49"/>
        <w:rPr>
          <w:rFonts w:ascii="Calibri" w:hAnsi="Calibri" w:cs="Calibri"/>
        </w:rPr>
      </w:pPr>
    </w:p>
    <w:p w:rsidR="007812F6" w:rsidRDefault="007812F6" w:rsidP="007B3B5F">
      <w:pPr>
        <w:autoSpaceDE w:val="0"/>
        <w:autoSpaceDN w:val="0"/>
        <w:adjustRightInd w:val="0"/>
        <w:spacing w:after="0" w:line="240" w:lineRule="auto"/>
        <w:ind w:right="49"/>
        <w:jc w:val="both"/>
        <w:rPr>
          <w:rFonts w:ascii="Calibri" w:hAnsi="Calibri" w:cs="Calibri"/>
          <w:color w:val="00000A"/>
          <w:sz w:val="24"/>
          <w:szCs w:val="24"/>
        </w:rPr>
      </w:pPr>
      <w:r>
        <w:rPr>
          <w:rFonts w:ascii="Calibri" w:hAnsi="Calibri" w:cs="Calibri"/>
          <w:color w:val="00000A"/>
          <w:sz w:val="24"/>
          <w:szCs w:val="24"/>
        </w:rPr>
        <w:t xml:space="preserve">L’esperienza dell’Ente in materia di anticorruzione e trasparenza matura, in ogni caso, anche attraverso la partecipazione a seminari gratuiti, specie in modalità webinar e online, organizzati da </w:t>
      </w:r>
      <w:r>
        <w:rPr>
          <w:rFonts w:ascii="Calibri" w:hAnsi="Calibri" w:cs="Calibri"/>
          <w:color w:val="00000A"/>
          <w:sz w:val="24"/>
          <w:szCs w:val="24"/>
        </w:rPr>
        <w:lastRenderedPageBreak/>
        <w:t>diversi soggetti (IFEL Fondazione ANCI formazione, FORMEZ, ecc) oltre che formazione specifica indirizza</w:t>
      </w:r>
      <w:r w:rsidR="00AE04FE">
        <w:rPr>
          <w:rFonts w:ascii="Calibri" w:hAnsi="Calibri" w:cs="Calibri"/>
          <w:color w:val="00000A"/>
          <w:sz w:val="24"/>
          <w:szCs w:val="24"/>
        </w:rPr>
        <w:t xml:space="preserve">ta ai Responsabili dei Servizi </w:t>
      </w:r>
      <w:r>
        <w:rPr>
          <w:rFonts w:ascii="Calibri" w:hAnsi="Calibri" w:cs="Calibri"/>
          <w:color w:val="00000A"/>
          <w:sz w:val="24"/>
          <w:szCs w:val="24"/>
        </w:rPr>
        <w:t xml:space="preserve"> tenuta dai formatori appositamente incaricati dal responsabile del Settore Risorse Umane,anche a supporto della revisione del Piano in parola a fronte dell</w:t>
      </w:r>
      <w:r w:rsidR="00AE04FE">
        <w:rPr>
          <w:rFonts w:ascii="Calibri" w:hAnsi="Calibri" w:cs="Calibri"/>
          <w:color w:val="00000A"/>
          <w:sz w:val="24"/>
          <w:szCs w:val="24"/>
        </w:rPr>
        <w:t>a novità introdotte nel PNA</w:t>
      </w:r>
      <w:r>
        <w:rPr>
          <w:rFonts w:ascii="Calibri" w:hAnsi="Calibri" w:cs="Calibri"/>
          <w:color w:val="00000A"/>
          <w:sz w:val="24"/>
          <w:szCs w:val="24"/>
        </w:rPr>
        <w:t>.</w:t>
      </w:r>
    </w:p>
    <w:p w:rsidR="007812F6" w:rsidRDefault="007812F6" w:rsidP="007B3B5F">
      <w:pPr>
        <w:autoSpaceDE w:val="0"/>
        <w:autoSpaceDN w:val="0"/>
        <w:adjustRightInd w:val="0"/>
        <w:spacing w:after="0" w:line="240" w:lineRule="auto"/>
        <w:ind w:right="49"/>
        <w:jc w:val="both"/>
        <w:rPr>
          <w:rFonts w:ascii="Calibri" w:hAnsi="Calibri" w:cs="Calibri"/>
        </w:rPr>
      </w:pPr>
    </w:p>
    <w:p w:rsidR="007812F6" w:rsidRDefault="007812F6" w:rsidP="007B3B5F">
      <w:pPr>
        <w:autoSpaceDE w:val="0"/>
        <w:autoSpaceDN w:val="0"/>
        <w:adjustRightInd w:val="0"/>
        <w:spacing w:after="0" w:line="240" w:lineRule="auto"/>
        <w:ind w:right="49"/>
        <w:jc w:val="both"/>
        <w:rPr>
          <w:rFonts w:ascii="Calibri" w:hAnsi="Calibri" w:cs="Calibri"/>
        </w:rPr>
      </w:pPr>
    </w:p>
    <w:p w:rsidR="007812F6" w:rsidRDefault="007812F6" w:rsidP="007B3B5F">
      <w:pPr>
        <w:autoSpaceDE w:val="0"/>
        <w:autoSpaceDN w:val="0"/>
        <w:adjustRightInd w:val="0"/>
        <w:spacing w:after="0" w:line="240" w:lineRule="auto"/>
        <w:ind w:right="49"/>
        <w:jc w:val="both"/>
        <w:rPr>
          <w:rFonts w:ascii="Calibri" w:hAnsi="Calibri" w:cs="Calibri"/>
        </w:rPr>
      </w:pPr>
    </w:p>
    <w:p w:rsidR="007812F6" w:rsidRDefault="007812F6" w:rsidP="007B3B5F">
      <w:pPr>
        <w:autoSpaceDE w:val="0"/>
        <w:autoSpaceDN w:val="0"/>
        <w:adjustRightInd w:val="0"/>
        <w:spacing w:after="0" w:line="240" w:lineRule="auto"/>
        <w:ind w:right="49"/>
        <w:jc w:val="both"/>
        <w:rPr>
          <w:rFonts w:ascii="Calibri" w:hAnsi="Calibri" w:cs="Calibri"/>
          <w:b/>
          <w:bCs/>
          <w:sz w:val="24"/>
          <w:szCs w:val="24"/>
        </w:rPr>
      </w:pPr>
    </w:p>
    <w:p w:rsidR="007812F6" w:rsidRDefault="007812F6" w:rsidP="007B3B5F">
      <w:pPr>
        <w:autoSpaceDE w:val="0"/>
        <w:autoSpaceDN w:val="0"/>
        <w:adjustRightInd w:val="0"/>
        <w:spacing w:after="0" w:line="240" w:lineRule="auto"/>
        <w:ind w:right="49"/>
        <w:jc w:val="both"/>
        <w:rPr>
          <w:rFonts w:ascii="Calibri" w:hAnsi="Calibri" w:cs="Calibri"/>
        </w:rPr>
      </w:pPr>
    </w:p>
    <w:p w:rsidR="007812F6" w:rsidRDefault="007812F6" w:rsidP="007B3B5F">
      <w:pPr>
        <w:autoSpaceDE w:val="0"/>
        <w:autoSpaceDN w:val="0"/>
        <w:adjustRightInd w:val="0"/>
        <w:spacing w:after="0" w:line="240" w:lineRule="auto"/>
        <w:ind w:right="49"/>
        <w:rPr>
          <w:rFonts w:ascii="Calibri" w:hAnsi="Calibri" w:cs="Calibri"/>
        </w:rPr>
      </w:pPr>
    </w:p>
    <w:p w:rsidR="007812F6" w:rsidRDefault="007812F6" w:rsidP="007B3B5F">
      <w:pPr>
        <w:autoSpaceDE w:val="0"/>
        <w:autoSpaceDN w:val="0"/>
        <w:adjustRightInd w:val="0"/>
        <w:spacing w:after="0" w:line="240" w:lineRule="auto"/>
        <w:ind w:right="49"/>
        <w:rPr>
          <w:rFonts w:ascii="Calibri" w:hAnsi="Calibri" w:cs="Calibri"/>
        </w:rPr>
      </w:pPr>
    </w:p>
    <w:p w:rsidR="007812F6" w:rsidRDefault="007812F6" w:rsidP="007B3B5F">
      <w:pPr>
        <w:autoSpaceDE w:val="0"/>
        <w:autoSpaceDN w:val="0"/>
        <w:adjustRightInd w:val="0"/>
        <w:spacing w:after="0" w:line="240" w:lineRule="auto"/>
        <w:ind w:right="49"/>
        <w:rPr>
          <w:rFonts w:ascii="Calibri" w:hAnsi="Calibri" w:cs="Calibri"/>
        </w:rPr>
      </w:pPr>
    </w:p>
    <w:p w:rsidR="007812F6" w:rsidRDefault="007812F6" w:rsidP="007B3B5F">
      <w:pPr>
        <w:autoSpaceDE w:val="0"/>
        <w:autoSpaceDN w:val="0"/>
        <w:adjustRightInd w:val="0"/>
        <w:spacing w:after="0" w:line="240" w:lineRule="auto"/>
        <w:ind w:right="49"/>
        <w:rPr>
          <w:rFonts w:ascii="Calibri" w:hAnsi="Calibri" w:cs="Calibri"/>
        </w:rPr>
      </w:pPr>
    </w:p>
    <w:p w:rsidR="007812F6" w:rsidRDefault="007812F6" w:rsidP="007B3B5F">
      <w:pPr>
        <w:autoSpaceDE w:val="0"/>
        <w:autoSpaceDN w:val="0"/>
        <w:adjustRightInd w:val="0"/>
        <w:spacing w:after="0" w:line="240" w:lineRule="auto"/>
        <w:ind w:right="49"/>
        <w:rPr>
          <w:rFonts w:ascii="Calibri" w:hAnsi="Calibri" w:cs="Calibri"/>
        </w:rPr>
      </w:pPr>
    </w:p>
    <w:p w:rsidR="007812F6" w:rsidRDefault="007812F6" w:rsidP="007B3B5F">
      <w:pPr>
        <w:autoSpaceDE w:val="0"/>
        <w:autoSpaceDN w:val="0"/>
        <w:adjustRightInd w:val="0"/>
        <w:spacing w:after="0" w:line="240" w:lineRule="auto"/>
        <w:ind w:right="49"/>
        <w:rPr>
          <w:rFonts w:ascii="Calibri" w:hAnsi="Calibri" w:cs="Calibri"/>
        </w:rPr>
      </w:pPr>
    </w:p>
    <w:p w:rsidR="00D57EE8" w:rsidRDefault="00D57EE8" w:rsidP="007B3B5F">
      <w:pPr>
        <w:ind w:right="49"/>
      </w:pPr>
    </w:p>
    <w:sectPr w:rsidR="00D57EE8" w:rsidSect="00D57EE8">
      <w:footerReference w:type="default" r:id="rId9"/>
      <w:pgSz w:w="12240" w:h="15840"/>
      <w:pgMar w:top="1417"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3AA" w:rsidRDefault="004003AA" w:rsidP="00B97CE2">
      <w:pPr>
        <w:spacing w:after="0" w:line="240" w:lineRule="auto"/>
      </w:pPr>
      <w:r>
        <w:separator/>
      </w:r>
    </w:p>
  </w:endnote>
  <w:endnote w:type="continuationSeparator" w:id="1">
    <w:p w:rsidR="004003AA" w:rsidRDefault="004003AA" w:rsidP="00B97C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297063"/>
      <w:docPartObj>
        <w:docPartGallery w:val="Page Numbers (Bottom of Page)"/>
        <w:docPartUnique/>
      </w:docPartObj>
    </w:sdtPr>
    <w:sdtContent>
      <w:p w:rsidR="00FE1F28" w:rsidRDefault="00666349">
        <w:pPr>
          <w:pStyle w:val="Pidipagina"/>
          <w:jc w:val="center"/>
        </w:pPr>
        <w:fldSimple w:instr=" PAGE   \* MERGEFORMAT ">
          <w:r w:rsidR="00D60688">
            <w:rPr>
              <w:noProof/>
            </w:rPr>
            <w:t>1</w:t>
          </w:r>
        </w:fldSimple>
      </w:p>
    </w:sdtContent>
  </w:sdt>
  <w:p w:rsidR="00FE1F28" w:rsidRDefault="00FE1F2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3AA" w:rsidRDefault="004003AA" w:rsidP="00B97CE2">
      <w:pPr>
        <w:spacing w:after="0" w:line="240" w:lineRule="auto"/>
      </w:pPr>
      <w:r>
        <w:separator/>
      </w:r>
    </w:p>
  </w:footnote>
  <w:footnote w:type="continuationSeparator" w:id="1">
    <w:p w:rsidR="004003AA" w:rsidRDefault="004003AA" w:rsidP="00B97C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716AFE2"/>
    <w:lvl w:ilvl="0">
      <w:numFmt w:val="bullet"/>
      <w:lvlText w:val="*"/>
      <w:lvlJc w:val="left"/>
    </w:lvl>
  </w:abstractNum>
  <w:abstractNum w:abstractNumId="1">
    <w:nsid w:val="011B22F6"/>
    <w:multiLevelType w:val="hybridMultilevel"/>
    <w:tmpl w:val="F948C8C2"/>
    <w:lvl w:ilvl="0" w:tplc="E54C25F4">
      <w:numFmt w:val="bullet"/>
      <w:lvlText w:val="•"/>
      <w:lvlJc w:val="left"/>
      <w:pPr>
        <w:ind w:left="2823" w:hanging="705"/>
      </w:pPr>
      <w:rPr>
        <w:rFonts w:ascii="Calibri" w:eastAsiaTheme="minorHAnsi" w:hAnsi="Calibri" w:cs="Calibri" w:hint="default"/>
      </w:rPr>
    </w:lvl>
    <w:lvl w:ilvl="1" w:tplc="04100003" w:tentative="1">
      <w:start w:val="1"/>
      <w:numFmt w:val="bullet"/>
      <w:lvlText w:val="o"/>
      <w:lvlJc w:val="left"/>
      <w:pPr>
        <w:ind w:left="2853" w:hanging="360"/>
      </w:pPr>
      <w:rPr>
        <w:rFonts w:ascii="Courier New" w:hAnsi="Courier New" w:cs="Courier New" w:hint="default"/>
      </w:rPr>
    </w:lvl>
    <w:lvl w:ilvl="2" w:tplc="04100005" w:tentative="1">
      <w:start w:val="1"/>
      <w:numFmt w:val="bullet"/>
      <w:lvlText w:val=""/>
      <w:lvlJc w:val="left"/>
      <w:pPr>
        <w:ind w:left="3573" w:hanging="360"/>
      </w:pPr>
      <w:rPr>
        <w:rFonts w:ascii="Wingdings" w:hAnsi="Wingdings" w:hint="default"/>
      </w:rPr>
    </w:lvl>
    <w:lvl w:ilvl="3" w:tplc="04100001" w:tentative="1">
      <w:start w:val="1"/>
      <w:numFmt w:val="bullet"/>
      <w:lvlText w:val=""/>
      <w:lvlJc w:val="left"/>
      <w:pPr>
        <w:ind w:left="4293" w:hanging="360"/>
      </w:pPr>
      <w:rPr>
        <w:rFonts w:ascii="Symbol" w:hAnsi="Symbol" w:hint="default"/>
      </w:rPr>
    </w:lvl>
    <w:lvl w:ilvl="4" w:tplc="04100003" w:tentative="1">
      <w:start w:val="1"/>
      <w:numFmt w:val="bullet"/>
      <w:lvlText w:val="o"/>
      <w:lvlJc w:val="left"/>
      <w:pPr>
        <w:ind w:left="5013" w:hanging="360"/>
      </w:pPr>
      <w:rPr>
        <w:rFonts w:ascii="Courier New" w:hAnsi="Courier New" w:cs="Courier New" w:hint="default"/>
      </w:rPr>
    </w:lvl>
    <w:lvl w:ilvl="5" w:tplc="04100005" w:tentative="1">
      <w:start w:val="1"/>
      <w:numFmt w:val="bullet"/>
      <w:lvlText w:val=""/>
      <w:lvlJc w:val="left"/>
      <w:pPr>
        <w:ind w:left="5733" w:hanging="360"/>
      </w:pPr>
      <w:rPr>
        <w:rFonts w:ascii="Wingdings" w:hAnsi="Wingdings" w:hint="default"/>
      </w:rPr>
    </w:lvl>
    <w:lvl w:ilvl="6" w:tplc="04100001" w:tentative="1">
      <w:start w:val="1"/>
      <w:numFmt w:val="bullet"/>
      <w:lvlText w:val=""/>
      <w:lvlJc w:val="left"/>
      <w:pPr>
        <w:ind w:left="6453" w:hanging="360"/>
      </w:pPr>
      <w:rPr>
        <w:rFonts w:ascii="Symbol" w:hAnsi="Symbol" w:hint="default"/>
      </w:rPr>
    </w:lvl>
    <w:lvl w:ilvl="7" w:tplc="04100003" w:tentative="1">
      <w:start w:val="1"/>
      <w:numFmt w:val="bullet"/>
      <w:lvlText w:val="o"/>
      <w:lvlJc w:val="left"/>
      <w:pPr>
        <w:ind w:left="7173" w:hanging="360"/>
      </w:pPr>
      <w:rPr>
        <w:rFonts w:ascii="Courier New" w:hAnsi="Courier New" w:cs="Courier New" w:hint="default"/>
      </w:rPr>
    </w:lvl>
    <w:lvl w:ilvl="8" w:tplc="04100005" w:tentative="1">
      <w:start w:val="1"/>
      <w:numFmt w:val="bullet"/>
      <w:lvlText w:val=""/>
      <w:lvlJc w:val="left"/>
      <w:pPr>
        <w:ind w:left="7893" w:hanging="360"/>
      </w:pPr>
      <w:rPr>
        <w:rFonts w:ascii="Wingdings" w:hAnsi="Wingdings" w:hint="default"/>
      </w:rPr>
    </w:lvl>
  </w:abstractNum>
  <w:abstractNum w:abstractNumId="2">
    <w:nsid w:val="03325731"/>
    <w:multiLevelType w:val="hybridMultilevel"/>
    <w:tmpl w:val="9252E6F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nsid w:val="034359C8"/>
    <w:multiLevelType w:val="hybridMultilevel"/>
    <w:tmpl w:val="E48C7530"/>
    <w:lvl w:ilvl="0" w:tplc="1B2E3894">
      <w:numFmt w:val="bullet"/>
      <w:lvlText w:val=""/>
      <w:lvlJc w:val="left"/>
      <w:pPr>
        <w:ind w:left="720" w:hanging="360"/>
      </w:pPr>
      <w:rPr>
        <w:rFonts w:ascii="Wingdings" w:eastAsiaTheme="minorHAnsi" w:hAnsi="Wingdings"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5CA58BA"/>
    <w:multiLevelType w:val="hybridMultilevel"/>
    <w:tmpl w:val="34FAC3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6C551A4"/>
    <w:multiLevelType w:val="hybridMultilevel"/>
    <w:tmpl w:val="47645498"/>
    <w:lvl w:ilvl="0" w:tplc="E1FC1982">
      <w:numFmt w:val="bullet"/>
      <w:lvlText w:val="•"/>
      <w:lvlJc w:val="left"/>
      <w:pPr>
        <w:ind w:left="1065" w:hanging="360"/>
      </w:pPr>
      <w:rPr>
        <w:rFonts w:ascii="Calibri" w:eastAsiaTheme="minorHAnsi" w:hAnsi="Calibri" w:cs="Calibri"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6">
    <w:nsid w:val="06ED66F8"/>
    <w:multiLevelType w:val="hybridMultilevel"/>
    <w:tmpl w:val="B9CC56FE"/>
    <w:lvl w:ilvl="0" w:tplc="E54C25F4">
      <w:numFmt w:val="bullet"/>
      <w:lvlText w:val="•"/>
      <w:lvlJc w:val="left"/>
      <w:pPr>
        <w:ind w:left="1410" w:hanging="705"/>
      </w:pPr>
      <w:rPr>
        <w:rFonts w:ascii="Calibri" w:eastAsiaTheme="minorHAnsi" w:hAnsi="Calibri" w:cs="Calibri" w:hint="default"/>
      </w:rPr>
    </w:lvl>
    <w:lvl w:ilvl="1" w:tplc="04100003">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7">
    <w:nsid w:val="0DA6421B"/>
    <w:multiLevelType w:val="hybridMultilevel"/>
    <w:tmpl w:val="547C76B8"/>
    <w:lvl w:ilvl="0" w:tplc="27CC0A3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121587E"/>
    <w:multiLevelType w:val="hybridMultilevel"/>
    <w:tmpl w:val="4A4469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86E6569"/>
    <w:multiLevelType w:val="hybridMultilevel"/>
    <w:tmpl w:val="99CCBA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9C42E62"/>
    <w:multiLevelType w:val="hybridMultilevel"/>
    <w:tmpl w:val="517C53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F6635A9"/>
    <w:multiLevelType w:val="hybridMultilevel"/>
    <w:tmpl w:val="760AC6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196411E"/>
    <w:multiLevelType w:val="hybridMultilevel"/>
    <w:tmpl w:val="5B6840AA"/>
    <w:lvl w:ilvl="0" w:tplc="2280DF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AE96C5E"/>
    <w:multiLevelType w:val="hybridMultilevel"/>
    <w:tmpl w:val="406263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EDA1886"/>
    <w:multiLevelType w:val="hybridMultilevel"/>
    <w:tmpl w:val="0A56C9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06601B2"/>
    <w:multiLevelType w:val="hybridMultilevel"/>
    <w:tmpl w:val="8EF27FD6"/>
    <w:lvl w:ilvl="0" w:tplc="E54C25F4">
      <w:numFmt w:val="bullet"/>
      <w:lvlText w:val="•"/>
      <w:lvlJc w:val="left"/>
      <w:pPr>
        <w:ind w:left="2823" w:hanging="705"/>
      </w:pPr>
      <w:rPr>
        <w:rFonts w:ascii="Calibri" w:eastAsiaTheme="minorHAnsi" w:hAnsi="Calibri" w:cs="Calibri" w:hint="default"/>
      </w:rPr>
    </w:lvl>
    <w:lvl w:ilvl="1" w:tplc="04100003" w:tentative="1">
      <w:start w:val="1"/>
      <w:numFmt w:val="bullet"/>
      <w:lvlText w:val="o"/>
      <w:lvlJc w:val="left"/>
      <w:pPr>
        <w:ind w:left="2853" w:hanging="360"/>
      </w:pPr>
      <w:rPr>
        <w:rFonts w:ascii="Courier New" w:hAnsi="Courier New" w:cs="Courier New" w:hint="default"/>
      </w:rPr>
    </w:lvl>
    <w:lvl w:ilvl="2" w:tplc="04100005" w:tentative="1">
      <w:start w:val="1"/>
      <w:numFmt w:val="bullet"/>
      <w:lvlText w:val=""/>
      <w:lvlJc w:val="left"/>
      <w:pPr>
        <w:ind w:left="3573" w:hanging="360"/>
      </w:pPr>
      <w:rPr>
        <w:rFonts w:ascii="Wingdings" w:hAnsi="Wingdings" w:hint="default"/>
      </w:rPr>
    </w:lvl>
    <w:lvl w:ilvl="3" w:tplc="04100001" w:tentative="1">
      <w:start w:val="1"/>
      <w:numFmt w:val="bullet"/>
      <w:lvlText w:val=""/>
      <w:lvlJc w:val="left"/>
      <w:pPr>
        <w:ind w:left="4293" w:hanging="360"/>
      </w:pPr>
      <w:rPr>
        <w:rFonts w:ascii="Symbol" w:hAnsi="Symbol" w:hint="default"/>
      </w:rPr>
    </w:lvl>
    <w:lvl w:ilvl="4" w:tplc="04100003" w:tentative="1">
      <w:start w:val="1"/>
      <w:numFmt w:val="bullet"/>
      <w:lvlText w:val="o"/>
      <w:lvlJc w:val="left"/>
      <w:pPr>
        <w:ind w:left="5013" w:hanging="360"/>
      </w:pPr>
      <w:rPr>
        <w:rFonts w:ascii="Courier New" w:hAnsi="Courier New" w:cs="Courier New" w:hint="default"/>
      </w:rPr>
    </w:lvl>
    <w:lvl w:ilvl="5" w:tplc="04100005" w:tentative="1">
      <w:start w:val="1"/>
      <w:numFmt w:val="bullet"/>
      <w:lvlText w:val=""/>
      <w:lvlJc w:val="left"/>
      <w:pPr>
        <w:ind w:left="5733" w:hanging="360"/>
      </w:pPr>
      <w:rPr>
        <w:rFonts w:ascii="Wingdings" w:hAnsi="Wingdings" w:hint="default"/>
      </w:rPr>
    </w:lvl>
    <w:lvl w:ilvl="6" w:tplc="04100001" w:tentative="1">
      <w:start w:val="1"/>
      <w:numFmt w:val="bullet"/>
      <w:lvlText w:val=""/>
      <w:lvlJc w:val="left"/>
      <w:pPr>
        <w:ind w:left="6453" w:hanging="360"/>
      </w:pPr>
      <w:rPr>
        <w:rFonts w:ascii="Symbol" w:hAnsi="Symbol" w:hint="default"/>
      </w:rPr>
    </w:lvl>
    <w:lvl w:ilvl="7" w:tplc="04100003" w:tentative="1">
      <w:start w:val="1"/>
      <w:numFmt w:val="bullet"/>
      <w:lvlText w:val="o"/>
      <w:lvlJc w:val="left"/>
      <w:pPr>
        <w:ind w:left="7173" w:hanging="360"/>
      </w:pPr>
      <w:rPr>
        <w:rFonts w:ascii="Courier New" w:hAnsi="Courier New" w:cs="Courier New" w:hint="default"/>
      </w:rPr>
    </w:lvl>
    <w:lvl w:ilvl="8" w:tplc="04100005" w:tentative="1">
      <w:start w:val="1"/>
      <w:numFmt w:val="bullet"/>
      <w:lvlText w:val=""/>
      <w:lvlJc w:val="left"/>
      <w:pPr>
        <w:ind w:left="7893" w:hanging="360"/>
      </w:pPr>
      <w:rPr>
        <w:rFonts w:ascii="Wingdings" w:hAnsi="Wingdings" w:hint="default"/>
      </w:rPr>
    </w:lvl>
  </w:abstractNum>
  <w:abstractNum w:abstractNumId="16">
    <w:nsid w:val="3AFC1CDB"/>
    <w:multiLevelType w:val="hybridMultilevel"/>
    <w:tmpl w:val="84FE835A"/>
    <w:lvl w:ilvl="0" w:tplc="E54C25F4">
      <w:numFmt w:val="bullet"/>
      <w:lvlText w:val="•"/>
      <w:lvlJc w:val="left"/>
      <w:pPr>
        <w:ind w:left="2823" w:hanging="705"/>
      </w:pPr>
      <w:rPr>
        <w:rFonts w:ascii="Calibri" w:eastAsiaTheme="minorHAnsi" w:hAnsi="Calibri" w:cs="Calibri" w:hint="default"/>
      </w:rPr>
    </w:lvl>
    <w:lvl w:ilvl="1" w:tplc="04100003" w:tentative="1">
      <w:start w:val="1"/>
      <w:numFmt w:val="bullet"/>
      <w:lvlText w:val="o"/>
      <w:lvlJc w:val="left"/>
      <w:pPr>
        <w:ind w:left="2853" w:hanging="360"/>
      </w:pPr>
      <w:rPr>
        <w:rFonts w:ascii="Courier New" w:hAnsi="Courier New" w:cs="Courier New" w:hint="default"/>
      </w:rPr>
    </w:lvl>
    <w:lvl w:ilvl="2" w:tplc="04100005" w:tentative="1">
      <w:start w:val="1"/>
      <w:numFmt w:val="bullet"/>
      <w:lvlText w:val=""/>
      <w:lvlJc w:val="left"/>
      <w:pPr>
        <w:ind w:left="3573" w:hanging="360"/>
      </w:pPr>
      <w:rPr>
        <w:rFonts w:ascii="Wingdings" w:hAnsi="Wingdings" w:hint="default"/>
      </w:rPr>
    </w:lvl>
    <w:lvl w:ilvl="3" w:tplc="04100001" w:tentative="1">
      <w:start w:val="1"/>
      <w:numFmt w:val="bullet"/>
      <w:lvlText w:val=""/>
      <w:lvlJc w:val="left"/>
      <w:pPr>
        <w:ind w:left="4293" w:hanging="360"/>
      </w:pPr>
      <w:rPr>
        <w:rFonts w:ascii="Symbol" w:hAnsi="Symbol" w:hint="default"/>
      </w:rPr>
    </w:lvl>
    <w:lvl w:ilvl="4" w:tplc="04100003" w:tentative="1">
      <w:start w:val="1"/>
      <w:numFmt w:val="bullet"/>
      <w:lvlText w:val="o"/>
      <w:lvlJc w:val="left"/>
      <w:pPr>
        <w:ind w:left="5013" w:hanging="360"/>
      </w:pPr>
      <w:rPr>
        <w:rFonts w:ascii="Courier New" w:hAnsi="Courier New" w:cs="Courier New" w:hint="default"/>
      </w:rPr>
    </w:lvl>
    <w:lvl w:ilvl="5" w:tplc="04100005" w:tentative="1">
      <w:start w:val="1"/>
      <w:numFmt w:val="bullet"/>
      <w:lvlText w:val=""/>
      <w:lvlJc w:val="left"/>
      <w:pPr>
        <w:ind w:left="5733" w:hanging="360"/>
      </w:pPr>
      <w:rPr>
        <w:rFonts w:ascii="Wingdings" w:hAnsi="Wingdings" w:hint="default"/>
      </w:rPr>
    </w:lvl>
    <w:lvl w:ilvl="6" w:tplc="04100001" w:tentative="1">
      <w:start w:val="1"/>
      <w:numFmt w:val="bullet"/>
      <w:lvlText w:val=""/>
      <w:lvlJc w:val="left"/>
      <w:pPr>
        <w:ind w:left="6453" w:hanging="360"/>
      </w:pPr>
      <w:rPr>
        <w:rFonts w:ascii="Symbol" w:hAnsi="Symbol" w:hint="default"/>
      </w:rPr>
    </w:lvl>
    <w:lvl w:ilvl="7" w:tplc="04100003" w:tentative="1">
      <w:start w:val="1"/>
      <w:numFmt w:val="bullet"/>
      <w:lvlText w:val="o"/>
      <w:lvlJc w:val="left"/>
      <w:pPr>
        <w:ind w:left="7173" w:hanging="360"/>
      </w:pPr>
      <w:rPr>
        <w:rFonts w:ascii="Courier New" w:hAnsi="Courier New" w:cs="Courier New" w:hint="default"/>
      </w:rPr>
    </w:lvl>
    <w:lvl w:ilvl="8" w:tplc="04100005" w:tentative="1">
      <w:start w:val="1"/>
      <w:numFmt w:val="bullet"/>
      <w:lvlText w:val=""/>
      <w:lvlJc w:val="left"/>
      <w:pPr>
        <w:ind w:left="7893" w:hanging="360"/>
      </w:pPr>
      <w:rPr>
        <w:rFonts w:ascii="Wingdings" w:hAnsi="Wingdings" w:hint="default"/>
      </w:rPr>
    </w:lvl>
  </w:abstractNum>
  <w:abstractNum w:abstractNumId="17">
    <w:nsid w:val="3FBD7685"/>
    <w:multiLevelType w:val="hybridMultilevel"/>
    <w:tmpl w:val="436A9C0E"/>
    <w:lvl w:ilvl="0" w:tplc="E54C25F4">
      <w:numFmt w:val="bullet"/>
      <w:lvlText w:val="•"/>
      <w:lvlJc w:val="left"/>
      <w:pPr>
        <w:ind w:left="2823" w:hanging="705"/>
      </w:pPr>
      <w:rPr>
        <w:rFonts w:ascii="Calibri" w:eastAsiaTheme="minorHAnsi" w:hAnsi="Calibri" w:cs="Calibri" w:hint="default"/>
      </w:rPr>
    </w:lvl>
    <w:lvl w:ilvl="1" w:tplc="04100003" w:tentative="1">
      <w:start w:val="1"/>
      <w:numFmt w:val="bullet"/>
      <w:lvlText w:val="o"/>
      <w:lvlJc w:val="left"/>
      <w:pPr>
        <w:ind w:left="2853" w:hanging="360"/>
      </w:pPr>
      <w:rPr>
        <w:rFonts w:ascii="Courier New" w:hAnsi="Courier New" w:cs="Courier New" w:hint="default"/>
      </w:rPr>
    </w:lvl>
    <w:lvl w:ilvl="2" w:tplc="04100005" w:tentative="1">
      <w:start w:val="1"/>
      <w:numFmt w:val="bullet"/>
      <w:lvlText w:val=""/>
      <w:lvlJc w:val="left"/>
      <w:pPr>
        <w:ind w:left="3573" w:hanging="360"/>
      </w:pPr>
      <w:rPr>
        <w:rFonts w:ascii="Wingdings" w:hAnsi="Wingdings" w:hint="default"/>
      </w:rPr>
    </w:lvl>
    <w:lvl w:ilvl="3" w:tplc="04100001" w:tentative="1">
      <w:start w:val="1"/>
      <w:numFmt w:val="bullet"/>
      <w:lvlText w:val=""/>
      <w:lvlJc w:val="left"/>
      <w:pPr>
        <w:ind w:left="4293" w:hanging="360"/>
      </w:pPr>
      <w:rPr>
        <w:rFonts w:ascii="Symbol" w:hAnsi="Symbol" w:hint="default"/>
      </w:rPr>
    </w:lvl>
    <w:lvl w:ilvl="4" w:tplc="04100003" w:tentative="1">
      <w:start w:val="1"/>
      <w:numFmt w:val="bullet"/>
      <w:lvlText w:val="o"/>
      <w:lvlJc w:val="left"/>
      <w:pPr>
        <w:ind w:left="5013" w:hanging="360"/>
      </w:pPr>
      <w:rPr>
        <w:rFonts w:ascii="Courier New" w:hAnsi="Courier New" w:cs="Courier New" w:hint="default"/>
      </w:rPr>
    </w:lvl>
    <w:lvl w:ilvl="5" w:tplc="04100005" w:tentative="1">
      <w:start w:val="1"/>
      <w:numFmt w:val="bullet"/>
      <w:lvlText w:val=""/>
      <w:lvlJc w:val="left"/>
      <w:pPr>
        <w:ind w:left="5733" w:hanging="360"/>
      </w:pPr>
      <w:rPr>
        <w:rFonts w:ascii="Wingdings" w:hAnsi="Wingdings" w:hint="default"/>
      </w:rPr>
    </w:lvl>
    <w:lvl w:ilvl="6" w:tplc="04100001" w:tentative="1">
      <w:start w:val="1"/>
      <w:numFmt w:val="bullet"/>
      <w:lvlText w:val=""/>
      <w:lvlJc w:val="left"/>
      <w:pPr>
        <w:ind w:left="6453" w:hanging="360"/>
      </w:pPr>
      <w:rPr>
        <w:rFonts w:ascii="Symbol" w:hAnsi="Symbol" w:hint="default"/>
      </w:rPr>
    </w:lvl>
    <w:lvl w:ilvl="7" w:tplc="04100003" w:tentative="1">
      <w:start w:val="1"/>
      <w:numFmt w:val="bullet"/>
      <w:lvlText w:val="o"/>
      <w:lvlJc w:val="left"/>
      <w:pPr>
        <w:ind w:left="7173" w:hanging="360"/>
      </w:pPr>
      <w:rPr>
        <w:rFonts w:ascii="Courier New" w:hAnsi="Courier New" w:cs="Courier New" w:hint="default"/>
      </w:rPr>
    </w:lvl>
    <w:lvl w:ilvl="8" w:tplc="04100005" w:tentative="1">
      <w:start w:val="1"/>
      <w:numFmt w:val="bullet"/>
      <w:lvlText w:val=""/>
      <w:lvlJc w:val="left"/>
      <w:pPr>
        <w:ind w:left="7893" w:hanging="360"/>
      </w:pPr>
      <w:rPr>
        <w:rFonts w:ascii="Wingdings" w:hAnsi="Wingdings" w:hint="default"/>
      </w:rPr>
    </w:lvl>
  </w:abstractNum>
  <w:abstractNum w:abstractNumId="18">
    <w:nsid w:val="3FE626FD"/>
    <w:multiLevelType w:val="hybridMultilevel"/>
    <w:tmpl w:val="AEB609AA"/>
    <w:lvl w:ilvl="0" w:tplc="2D488D70">
      <w:numFmt w:val="bullet"/>
      <w:lvlText w:val=""/>
      <w:lvlJc w:val="left"/>
      <w:pPr>
        <w:ind w:left="390" w:hanging="360"/>
      </w:pPr>
      <w:rPr>
        <w:rFonts w:ascii="Wingdings" w:eastAsiaTheme="minorHAnsi" w:hAnsi="Wingdings" w:cs="Calibri"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abstractNum w:abstractNumId="19">
    <w:nsid w:val="47F24925"/>
    <w:multiLevelType w:val="hybridMultilevel"/>
    <w:tmpl w:val="9B70BB5C"/>
    <w:lvl w:ilvl="0" w:tplc="04100001">
      <w:start w:val="1"/>
      <w:numFmt w:val="bullet"/>
      <w:lvlText w:val=""/>
      <w:lvlJc w:val="left"/>
      <w:pPr>
        <w:ind w:left="1426" w:hanging="360"/>
      </w:pPr>
      <w:rPr>
        <w:rFonts w:ascii="Symbol" w:hAnsi="Symbol" w:hint="default"/>
      </w:rPr>
    </w:lvl>
    <w:lvl w:ilvl="1" w:tplc="04100003" w:tentative="1">
      <w:start w:val="1"/>
      <w:numFmt w:val="bullet"/>
      <w:lvlText w:val="o"/>
      <w:lvlJc w:val="left"/>
      <w:pPr>
        <w:ind w:left="2146" w:hanging="360"/>
      </w:pPr>
      <w:rPr>
        <w:rFonts w:ascii="Courier New" w:hAnsi="Courier New" w:cs="Courier New" w:hint="default"/>
      </w:rPr>
    </w:lvl>
    <w:lvl w:ilvl="2" w:tplc="04100005" w:tentative="1">
      <w:start w:val="1"/>
      <w:numFmt w:val="bullet"/>
      <w:lvlText w:val=""/>
      <w:lvlJc w:val="left"/>
      <w:pPr>
        <w:ind w:left="2866" w:hanging="360"/>
      </w:pPr>
      <w:rPr>
        <w:rFonts w:ascii="Wingdings" w:hAnsi="Wingdings" w:hint="default"/>
      </w:rPr>
    </w:lvl>
    <w:lvl w:ilvl="3" w:tplc="04100001" w:tentative="1">
      <w:start w:val="1"/>
      <w:numFmt w:val="bullet"/>
      <w:lvlText w:val=""/>
      <w:lvlJc w:val="left"/>
      <w:pPr>
        <w:ind w:left="3586" w:hanging="360"/>
      </w:pPr>
      <w:rPr>
        <w:rFonts w:ascii="Symbol" w:hAnsi="Symbol" w:hint="default"/>
      </w:rPr>
    </w:lvl>
    <w:lvl w:ilvl="4" w:tplc="04100003" w:tentative="1">
      <w:start w:val="1"/>
      <w:numFmt w:val="bullet"/>
      <w:lvlText w:val="o"/>
      <w:lvlJc w:val="left"/>
      <w:pPr>
        <w:ind w:left="4306" w:hanging="360"/>
      </w:pPr>
      <w:rPr>
        <w:rFonts w:ascii="Courier New" w:hAnsi="Courier New" w:cs="Courier New" w:hint="default"/>
      </w:rPr>
    </w:lvl>
    <w:lvl w:ilvl="5" w:tplc="04100005" w:tentative="1">
      <w:start w:val="1"/>
      <w:numFmt w:val="bullet"/>
      <w:lvlText w:val=""/>
      <w:lvlJc w:val="left"/>
      <w:pPr>
        <w:ind w:left="5026" w:hanging="360"/>
      </w:pPr>
      <w:rPr>
        <w:rFonts w:ascii="Wingdings" w:hAnsi="Wingdings" w:hint="default"/>
      </w:rPr>
    </w:lvl>
    <w:lvl w:ilvl="6" w:tplc="04100001" w:tentative="1">
      <w:start w:val="1"/>
      <w:numFmt w:val="bullet"/>
      <w:lvlText w:val=""/>
      <w:lvlJc w:val="left"/>
      <w:pPr>
        <w:ind w:left="5746" w:hanging="360"/>
      </w:pPr>
      <w:rPr>
        <w:rFonts w:ascii="Symbol" w:hAnsi="Symbol" w:hint="default"/>
      </w:rPr>
    </w:lvl>
    <w:lvl w:ilvl="7" w:tplc="04100003" w:tentative="1">
      <w:start w:val="1"/>
      <w:numFmt w:val="bullet"/>
      <w:lvlText w:val="o"/>
      <w:lvlJc w:val="left"/>
      <w:pPr>
        <w:ind w:left="6466" w:hanging="360"/>
      </w:pPr>
      <w:rPr>
        <w:rFonts w:ascii="Courier New" w:hAnsi="Courier New" w:cs="Courier New" w:hint="default"/>
      </w:rPr>
    </w:lvl>
    <w:lvl w:ilvl="8" w:tplc="04100005" w:tentative="1">
      <w:start w:val="1"/>
      <w:numFmt w:val="bullet"/>
      <w:lvlText w:val=""/>
      <w:lvlJc w:val="left"/>
      <w:pPr>
        <w:ind w:left="7186" w:hanging="360"/>
      </w:pPr>
      <w:rPr>
        <w:rFonts w:ascii="Wingdings" w:hAnsi="Wingdings" w:hint="default"/>
      </w:rPr>
    </w:lvl>
  </w:abstractNum>
  <w:abstractNum w:abstractNumId="20">
    <w:nsid w:val="4B0705A7"/>
    <w:multiLevelType w:val="hybridMultilevel"/>
    <w:tmpl w:val="EB1E681A"/>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1">
    <w:nsid w:val="4FBC1DC3"/>
    <w:multiLevelType w:val="hybridMultilevel"/>
    <w:tmpl w:val="FC6668A4"/>
    <w:lvl w:ilvl="0" w:tplc="32680AC8">
      <w:numFmt w:val="bullet"/>
      <w:lvlText w:val=""/>
      <w:lvlJc w:val="left"/>
      <w:pPr>
        <w:ind w:left="390" w:hanging="360"/>
      </w:pPr>
      <w:rPr>
        <w:rFonts w:ascii="Wingdings" w:eastAsiaTheme="minorHAnsi" w:hAnsi="Wingdings" w:cs="Calibri" w:hint="default"/>
      </w:rPr>
    </w:lvl>
    <w:lvl w:ilvl="1" w:tplc="04100003" w:tentative="1">
      <w:start w:val="1"/>
      <w:numFmt w:val="bullet"/>
      <w:lvlText w:val="o"/>
      <w:lvlJc w:val="left"/>
      <w:pPr>
        <w:ind w:left="1110" w:hanging="360"/>
      </w:pPr>
      <w:rPr>
        <w:rFonts w:ascii="Courier New" w:hAnsi="Courier New" w:cs="Courier New" w:hint="default"/>
      </w:rPr>
    </w:lvl>
    <w:lvl w:ilvl="2" w:tplc="04100005" w:tentative="1">
      <w:start w:val="1"/>
      <w:numFmt w:val="bullet"/>
      <w:lvlText w:val=""/>
      <w:lvlJc w:val="left"/>
      <w:pPr>
        <w:ind w:left="1830" w:hanging="360"/>
      </w:pPr>
      <w:rPr>
        <w:rFonts w:ascii="Wingdings" w:hAnsi="Wingdings" w:hint="default"/>
      </w:rPr>
    </w:lvl>
    <w:lvl w:ilvl="3" w:tplc="04100001" w:tentative="1">
      <w:start w:val="1"/>
      <w:numFmt w:val="bullet"/>
      <w:lvlText w:val=""/>
      <w:lvlJc w:val="left"/>
      <w:pPr>
        <w:ind w:left="2550" w:hanging="360"/>
      </w:pPr>
      <w:rPr>
        <w:rFonts w:ascii="Symbol" w:hAnsi="Symbol" w:hint="default"/>
      </w:rPr>
    </w:lvl>
    <w:lvl w:ilvl="4" w:tplc="04100003" w:tentative="1">
      <w:start w:val="1"/>
      <w:numFmt w:val="bullet"/>
      <w:lvlText w:val="o"/>
      <w:lvlJc w:val="left"/>
      <w:pPr>
        <w:ind w:left="3270" w:hanging="360"/>
      </w:pPr>
      <w:rPr>
        <w:rFonts w:ascii="Courier New" w:hAnsi="Courier New" w:cs="Courier New" w:hint="default"/>
      </w:rPr>
    </w:lvl>
    <w:lvl w:ilvl="5" w:tplc="04100005" w:tentative="1">
      <w:start w:val="1"/>
      <w:numFmt w:val="bullet"/>
      <w:lvlText w:val=""/>
      <w:lvlJc w:val="left"/>
      <w:pPr>
        <w:ind w:left="3990" w:hanging="360"/>
      </w:pPr>
      <w:rPr>
        <w:rFonts w:ascii="Wingdings" w:hAnsi="Wingdings" w:hint="default"/>
      </w:rPr>
    </w:lvl>
    <w:lvl w:ilvl="6" w:tplc="04100001" w:tentative="1">
      <w:start w:val="1"/>
      <w:numFmt w:val="bullet"/>
      <w:lvlText w:val=""/>
      <w:lvlJc w:val="left"/>
      <w:pPr>
        <w:ind w:left="4710" w:hanging="360"/>
      </w:pPr>
      <w:rPr>
        <w:rFonts w:ascii="Symbol" w:hAnsi="Symbol" w:hint="default"/>
      </w:rPr>
    </w:lvl>
    <w:lvl w:ilvl="7" w:tplc="04100003" w:tentative="1">
      <w:start w:val="1"/>
      <w:numFmt w:val="bullet"/>
      <w:lvlText w:val="o"/>
      <w:lvlJc w:val="left"/>
      <w:pPr>
        <w:ind w:left="5430" w:hanging="360"/>
      </w:pPr>
      <w:rPr>
        <w:rFonts w:ascii="Courier New" w:hAnsi="Courier New" w:cs="Courier New" w:hint="default"/>
      </w:rPr>
    </w:lvl>
    <w:lvl w:ilvl="8" w:tplc="04100005" w:tentative="1">
      <w:start w:val="1"/>
      <w:numFmt w:val="bullet"/>
      <w:lvlText w:val=""/>
      <w:lvlJc w:val="left"/>
      <w:pPr>
        <w:ind w:left="6150" w:hanging="360"/>
      </w:pPr>
      <w:rPr>
        <w:rFonts w:ascii="Wingdings" w:hAnsi="Wingdings" w:hint="default"/>
      </w:rPr>
    </w:lvl>
  </w:abstractNum>
  <w:abstractNum w:abstractNumId="22">
    <w:nsid w:val="51EB7D85"/>
    <w:multiLevelType w:val="hybridMultilevel"/>
    <w:tmpl w:val="4E7A149A"/>
    <w:lvl w:ilvl="0" w:tplc="E54C25F4">
      <w:numFmt w:val="bullet"/>
      <w:lvlText w:val="•"/>
      <w:lvlJc w:val="left"/>
      <w:pPr>
        <w:ind w:left="1410"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4520BA1"/>
    <w:multiLevelType w:val="hybridMultilevel"/>
    <w:tmpl w:val="893C54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9E612B3"/>
    <w:multiLevelType w:val="hybridMultilevel"/>
    <w:tmpl w:val="8FFE82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8104F29"/>
    <w:multiLevelType w:val="hybridMultilevel"/>
    <w:tmpl w:val="255818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21"/>
  </w:num>
  <w:num w:numId="3">
    <w:abstractNumId w:val="18"/>
  </w:num>
  <w:num w:numId="4">
    <w:abstractNumId w:val="3"/>
  </w:num>
  <w:num w:numId="5">
    <w:abstractNumId w:val="19"/>
  </w:num>
  <w:num w:numId="6">
    <w:abstractNumId w:val="4"/>
  </w:num>
  <w:num w:numId="7">
    <w:abstractNumId w:val="8"/>
  </w:num>
  <w:num w:numId="8">
    <w:abstractNumId w:val="7"/>
  </w:num>
  <w:num w:numId="9">
    <w:abstractNumId w:val="9"/>
  </w:num>
  <w:num w:numId="10">
    <w:abstractNumId w:val="12"/>
  </w:num>
  <w:num w:numId="11">
    <w:abstractNumId w:val="24"/>
  </w:num>
  <w:num w:numId="12">
    <w:abstractNumId w:val="6"/>
  </w:num>
  <w:num w:numId="13">
    <w:abstractNumId w:val="16"/>
  </w:num>
  <w:num w:numId="14">
    <w:abstractNumId w:val="17"/>
  </w:num>
  <w:num w:numId="15">
    <w:abstractNumId w:val="22"/>
  </w:num>
  <w:num w:numId="16">
    <w:abstractNumId w:val="1"/>
  </w:num>
  <w:num w:numId="17">
    <w:abstractNumId w:val="15"/>
  </w:num>
  <w:num w:numId="18">
    <w:abstractNumId w:val="13"/>
  </w:num>
  <w:num w:numId="19">
    <w:abstractNumId w:val="2"/>
  </w:num>
  <w:num w:numId="20">
    <w:abstractNumId w:val="11"/>
  </w:num>
  <w:num w:numId="21">
    <w:abstractNumId w:val="10"/>
  </w:num>
  <w:num w:numId="22">
    <w:abstractNumId w:val="25"/>
  </w:num>
  <w:num w:numId="23">
    <w:abstractNumId w:val="14"/>
  </w:num>
  <w:num w:numId="24">
    <w:abstractNumId w:val="23"/>
  </w:num>
  <w:num w:numId="25">
    <w:abstractNumId w:val="20"/>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08"/>
  <w:hyphenationZone w:val="283"/>
  <w:characterSpacingControl w:val="doNotCompress"/>
  <w:hdrShapeDefaults>
    <o:shapedefaults v:ext="edit" spidmax="53250"/>
  </w:hdrShapeDefaults>
  <w:footnotePr>
    <w:footnote w:id="0"/>
    <w:footnote w:id="1"/>
  </w:footnotePr>
  <w:endnotePr>
    <w:endnote w:id="0"/>
    <w:endnote w:id="1"/>
  </w:endnotePr>
  <w:compat/>
  <w:rsids>
    <w:rsidRoot w:val="007812F6"/>
    <w:rsid w:val="000144EB"/>
    <w:rsid w:val="000339DE"/>
    <w:rsid w:val="00075427"/>
    <w:rsid w:val="00083360"/>
    <w:rsid w:val="00086D6A"/>
    <w:rsid w:val="000C2AF9"/>
    <w:rsid w:val="000D48DE"/>
    <w:rsid w:val="000E682F"/>
    <w:rsid w:val="00105BC0"/>
    <w:rsid w:val="00112491"/>
    <w:rsid w:val="0012108E"/>
    <w:rsid w:val="00131C1D"/>
    <w:rsid w:val="001555C7"/>
    <w:rsid w:val="00155719"/>
    <w:rsid w:val="00194AAC"/>
    <w:rsid w:val="00196E87"/>
    <w:rsid w:val="001B7B39"/>
    <w:rsid w:val="001C28BB"/>
    <w:rsid w:val="001E0D1C"/>
    <w:rsid w:val="001E5540"/>
    <w:rsid w:val="001F45C6"/>
    <w:rsid w:val="002047BE"/>
    <w:rsid w:val="00277444"/>
    <w:rsid w:val="002905AA"/>
    <w:rsid w:val="002B7D51"/>
    <w:rsid w:val="002C2004"/>
    <w:rsid w:val="002C59B7"/>
    <w:rsid w:val="002D4CD0"/>
    <w:rsid w:val="002E46A7"/>
    <w:rsid w:val="003038C0"/>
    <w:rsid w:val="0033789E"/>
    <w:rsid w:val="003531B8"/>
    <w:rsid w:val="00353A4D"/>
    <w:rsid w:val="00364645"/>
    <w:rsid w:val="00372D0E"/>
    <w:rsid w:val="00374C87"/>
    <w:rsid w:val="003868E7"/>
    <w:rsid w:val="00392870"/>
    <w:rsid w:val="00394AFA"/>
    <w:rsid w:val="003A2C30"/>
    <w:rsid w:val="003A7C55"/>
    <w:rsid w:val="003B0CA9"/>
    <w:rsid w:val="003B1F06"/>
    <w:rsid w:val="003C19FE"/>
    <w:rsid w:val="003D4A86"/>
    <w:rsid w:val="003D743A"/>
    <w:rsid w:val="004003AA"/>
    <w:rsid w:val="004050E1"/>
    <w:rsid w:val="0041589C"/>
    <w:rsid w:val="00446370"/>
    <w:rsid w:val="004573EB"/>
    <w:rsid w:val="0049440D"/>
    <w:rsid w:val="00497AA1"/>
    <w:rsid w:val="004A2A20"/>
    <w:rsid w:val="004C2388"/>
    <w:rsid w:val="00505A09"/>
    <w:rsid w:val="005624F7"/>
    <w:rsid w:val="00564B87"/>
    <w:rsid w:val="005B47F8"/>
    <w:rsid w:val="005D6E42"/>
    <w:rsid w:val="005E1EC9"/>
    <w:rsid w:val="005E2A8D"/>
    <w:rsid w:val="005E5EDE"/>
    <w:rsid w:val="00602923"/>
    <w:rsid w:val="006133DD"/>
    <w:rsid w:val="006627AB"/>
    <w:rsid w:val="00666349"/>
    <w:rsid w:val="00677DFF"/>
    <w:rsid w:val="006870B6"/>
    <w:rsid w:val="006A27C2"/>
    <w:rsid w:val="006A39C9"/>
    <w:rsid w:val="006C322E"/>
    <w:rsid w:val="006C36F9"/>
    <w:rsid w:val="006E6B2D"/>
    <w:rsid w:val="00700FC8"/>
    <w:rsid w:val="007020B2"/>
    <w:rsid w:val="007020EE"/>
    <w:rsid w:val="00702189"/>
    <w:rsid w:val="0073584B"/>
    <w:rsid w:val="00746C94"/>
    <w:rsid w:val="007639BF"/>
    <w:rsid w:val="0077381D"/>
    <w:rsid w:val="007769F1"/>
    <w:rsid w:val="007812F6"/>
    <w:rsid w:val="007B3B5F"/>
    <w:rsid w:val="007B60AF"/>
    <w:rsid w:val="007D683A"/>
    <w:rsid w:val="008013DB"/>
    <w:rsid w:val="00803A29"/>
    <w:rsid w:val="008133DF"/>
    <w:rsid w:val="008277B8"/>
    <w:rsid w:val="00835C8E"/>
    <w:rsid w:val="00841DE0"/>
    <w:rsid w:val="00847B40"/>
    <w:rsid w:val="00867541"/>
    <w:rsid w:val="00872CDA"/>
    <w:rsid w:val="0087562D"/>
    <w:rsid w:val="008905CF"/>
    <w:rsid w:val="0089389F"/>
    <w:rsid w:val="00895248"/>
    <w:rsid w:val="008A1BD9"/>
    <w:rsid w:val="008B32C2"/>
    <w:rsid w:val="008C20A7"/>
    <w:rsid w:val="008F5850"/>
    <w:rsid w:val="009067F7"/>
    <w:rsid w:val="009218CD"/>
    <w:rsid w:val="00945EF8"/>
    <w:rsid w:val="009A3B52"/>
    <w:rsid w:val="009B4E3F"/>
    <w:rsid w:val="009C20D6"/>
    <w:rsid w:val="00A229A1"/>
    <w:rsid w:val="00A30B7A"/>
    <w:rsid w:val="00A3100B"/>
    <w:rsid w:val="00A34192"/>
    <w:rsid w:val="00A57344"/>
    <w:rsid w:val="00A93BD5"/>
    <w:rsid w:val="00AB3D2B"/>
    <w:rsid w:val="00AD18F3"/>
    <w:rsid w:val="00AD3D40"/>
    <w:rsid w:val="00AD4D49"/>
    <w:rsid w:val="00AE04FE"/>
    <w:rsid w:val="00AF6918"/>
    <w:rsid w:val="00B01343"/>
    <w:rsid w:val="00B04F2A"/>
    <w:rsid w:val="00B07D7A"/>
    <w:rsid w:val="00B10737"/>
    <w:rsid w:val="00B107F1"/>
    <w:rsid w:val="00B136B4"/>
    <w:rsid w:val="00B21BCD"/>
    <w:rsid w:val="00B33E84"/>
    <w:rsid w:val="00B42D72"/>
    <w:rsid w:val="00B704C3"/>
    <w:rsid w:val="00B71C62"/>
    <w:rsid w:val="00B742CD"/>
    <w:rsid w:val="00B80544"/>
    <w:rsid w:val="00B90BA8"/>
    <w:rsid w:val="00B97CE2"/>
    <w:rsid w:val="00BA73F0"/>
    <w:rsid w:val="00BB479E"/>
    <w:rsid w:val="00BB73D5"/>
    <w:rsid w:val="00BB7E0A"/>
    <w:rsid w:val="00BC5F2C"/>
    <w:rsid w:val="00BE5A4D"/>
    <w:rsid w:val="00BF5362"/>
    <w:rsid w:val="00C34405"/>
    <w:rsid w:val="00C57765"/>
    <w:rsid w:val="00C66E54"/>
    <w:rsid w:val="00C831F4"/>
    <w:rsid w:val="00CA6925"/>
    <w:rsid w:val="00CE422F"/>
    <w:rsid w:val="00CE7FD3"/>
    <w:rsid w:val="00D01377"/>
    <w:rsid w:val="00D16711"/>
    <w:rsid w:val="00D57EE8"/>
    <w:rsid w:val="00D60688"/>
    <w:rsid w:val="00D6679B"/>
    <w:rsid w:val="00D70162"/>
    <w:rsid w:val="00D856D4"/>
    <w:rsid w:val="00D91203"/>
    <w:rsid w:val="00DA24A1"/>
    <w:rsid w:val="00DA66B8"/>
    <w:rsid w:val="00DB3427"/>
    <w:rsid w:val="00DD294B"/>
    <w:rsid w:val="00DD2B9F"/>
    <w:rsid w:val="00E02B52"/>
    <w:rsid w:val="00E0350C"/>
    <w:rsid w:val="00E069B7"/>
    <w:rsid w:val="00E21526"/>
    <w:rsid w:val="00E32257"/>
    <w:rsid w:val="00E55646"/>
    <w:rsid w:val="00E703F2"/>
    <w:rsid w:val="00E740CA"/>
    <w:rsid w:val="00E83377"/>
    <w:rsid w:val="00E87379"/>
    <w:rsid w:val="00E87D0D"/>
    <w:rsid w:val="00E913A9"/>
    <w:rsid w:val="00E9438D"/>
    <w:rsid w:val="00E95935"/>
    <w:rsid w:val="00EA4A6D"/>
    <w:rsid w:val="00EB46DC"/>
    <w:rsid w:val="00EB526A"/>
    <w:rsid w:val="00ED5732"/>
    <w:rsid w:val="00EE0CDD"/>
    <w:rsid w:val="00EE4F01"/>
    <w:rsid w:val="00F00D8A"/>
    <w:rsid w:val="00F1249C"/>
    <w:rsid w:val="00F20AF4"/>
    <w:rsid w:val="00F312DD"/>
    <w:rsid w:val="00F33618"/>
    <w:rsid w:val="00F51BE4"/>
    <w:rsid w:val="00F51CE3"/>
    <w:rsid w:val="00F807FA"/>
    <w:rsid w:val="00F877B0"/>
    <w:rsid w:val="00FA447F"/>
    <w:rsid w:val="00FB476D"/>
    <w:rsid w:val="00FD4D73"/>
    <w:rsid w:val="00FD5FD3"/>
    <w:rsid w:val="00FE1F28"/>
    <w:rsid w:val="00FE1F59"/>
    <w:rsid w:val="00FE4A77"/>
    <w:rsid w:val="00FE50C6"/>
    <w:rsid w:val="00FF139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2F6"/>
  </w:style>
  <w:style w:type="paragraph" w:styleId="Titolo1">
    <w:name w:val="heading 1"/>
    <w:basedOn w:val="Normale"/>
    <w:next w:val="Normale"/>
    <w:link w:val="Titolo1Carattere"/>
    <w:uiPriority w:val="9"/>
    <w:qFormat/>
    <w:rsid w:val="00086D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B42D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107F1"/>
    <w:rPr>
      <w:color w:val="0000FF" w:themeColor="hyperlink"/>
      <w:u w:val="single"/>
    </w:rPr>
  </w:style>
  <w:style w:type="table" w:styleId="Grigliatabella">
    <w:name w:val="Table Grid"/>
    <w:basedOn w:val="Tabellanormale"/>
    <w:uiPriority w:val="59"/>
    <w:rsid w:val="00BC5F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BC5F2C"/>
    <w:pPr>
      <w:ind w:left="720"/>
      <w:contextualSpacing/>
    </w:pPr>
  </w:style>
  <w:style w:type="character" w:customStyle="1" w:styleId="Titolo1Carattere">
    <w:name w:val="Titolo 1 Carattere"/>
    <w:basedOn w:val="Carpredefinitoparagrafo"/>
    <w:link w:val="Titolo1"/>
    <w:uiPriority w:val="9"/>
    <w:rsid w:val="00086D6A"/>
    <w:rPr>
      <w:rFonts w:asciiTheme="majorHAnsi" w:eastAsiaTheme="majorEastAsia" w:hAnsiTheme="majorHAnsi" w:cstheme="majorBidi"/>
      <w:b/>
      <w:bCs/>
      <w:color w:val="365F91" w:themeColor="accent1" w:themeShade="BF"/>
      <w:sz w:val="28"/>
      <w:szCs w:val="28"/>
    </w:rPr>
  </w:style>
  <w:style w:type="paragraph" w:styleId="Nessunaspaziatura">
    <w:name w:val="No Spacing"/>
    <w:uiPriority w:val="1"/>
    <w:qFormat/>
    <w:rsid w:val="00BB73D5"/>
    <w:pPr>
      <w:spacing w:after="0" w:line="240" w:lineRule="auto"/>
    </w:pPr>
  </w:style>
  <w:style w:type="paragraph" w:styleId="Intestazione">
    <w:name w:val="header"/>
    <w:basedOn w:val="Normale"/>
    <w:link w:val="IntestazioneCarattere"/>
    <w:uiPriority w:val="99"/>
    <w:semiHidden/>
    <w:unhideWhenUsed/>
    <w:rsid w:val="00B97CE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97CE2"/>
  </w:style>
  <w:style w:type="paragraph" w:styleId="Pidipagina">
    <w:name w:val="footer"/>
    <w:basedOn w:val="Normale"/>
    <w:link w:val="PidipaginaCarattere"/>
    <w:uiPriority w:val="99"/>
    <w:unhideWhenUsed/>
    <w:rsid w:val="00B97CE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7CE2"/>
  </w:style>
  <w:style w:type="character" w:customStyle="1" w:styleId="Titolo2Carattere">
    <w:name w:val="Titolo 2 Carattere"/>
    <w:basedOn w:val="Carpredefinitoparagrafo"/>
    <w:link w:val="Titolo2"/>
    <w:uiPriority w:val="9"/>
    <w:rsid w:val="00B42D7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pofi.fr.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AE021-EA38-492E-AA8A-B53BFE6FE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28</Pages>
  <Words>10303</Words>
  <Characters>58729</Characters>
  <Application>Microsoft Office Word</Application>
  <DocSecurity>0</DocSecurity>
  <Lines>489</Lines>
  <Paragraphs>137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54</cp:revision>
  <cp:lastPrinted>2018-02-08T11:29:00Z</cp:lastPrinted>
  <dcterms:created xsi:type="dcterms:W3CDTF">2017-01-24T11:20:00Z</dcterms:created>
  <dcterms:modified xsi:type="dcterms:W3CDTF">2018-02-08T13:55:00Z</dcterms:modified>
</cp:coreProperties>
</file>